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3DF0" w:rsidRDefault="00143DF0" w:rsidP="00143DF0">
      <w:pPr>
        <w:pStyle w:val="berschrift2"/>
        <w:rPr>
          <w:b w:val="0"/>
          <w:sz w:val="28"/>
        </w:rPr>
      </w:pPr>
      <w:r w:rsidRPr="00143DF0">
        <w:rPr>
          <w:b w:val="0"/>
          <w:sz w:val="28"/>
        </w:rPr>
        <w:t>Didaktische Han</w:t>
      </w:r>
      <w:r w:rsidR="00366160">
        <w:rPr>
          <w:b w:val="0"/>
          <w:sz w:val="28"/>
        </w:rPr>
        <w:t xml:space="preserve">dreichung: Aufgabe </w:t>
      </w:r>
      <w:r w:rsidR="00B7547B">
        <w:rPr>
          <w:b w:val="0"/>
          <w:sz w:val="28"/>
        </w:rPr>
        <w:t>Dreieckszahlen</w:t>
      </w:r>
    </w:p>
    <w:p w:rsidR="00B7547B" w:rsidRPr="00B7547B" w:rsidRDefault="00330480" w:rsidP="00E42BEF">
      <w:pPr>
        <w:pStyle w:val="2berschrift"/>
        <w:spacing w:line="312" w:lineRule="auto"/>
        <w:rPr>
          <w:lang w:val="de-DE"/>
        </w:rPr>
      </w:pPr>
      <w:r>
        <w:t xml:space="preserve">Merkmale der </w:t>
      </w:r>
      <w:r w:rsidR="00CB0D56">
        <w:t xml:space="preserve">Teilaufgabe </w:t>
      </w:r>
      <w:r w:rsidR="00CB0D56" w:rsidRPr="00487DA8">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984"/>
        <w:gridCol w:w="7087"/>
      </w:tblGrid>
      <w:tr w:rsidR="00B7547B" w:rsidRPr="00B7547B" w:rsidTr="00B7547B">
        <w:trPr>
          <w:cantSplit/>
        </w:trPr>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B7547B" w:rsidRPr="00B7547B" w:rsidRDefault="00B7547B" w:rsidP="00E42BEF">
            <w:pPr>
              <w:spacing w:line="312" w:lineRule="auto"/>
              <w:rPr>
                <w:sz w:val="18"/>
                <w:szCs w:val="18"/>
              </w:rPr>
            </w:pPr>
            <w:r w:rsidRPr="00B7547B">
              <w:rPr>
                <w:sz w:val="18"/>
                <w:szCs w:val="18"/>
              </w:rPr>
              <w:t>Leitidee</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rsidR="00B7547B" w:rsidRPr="00B7547B" w:rsidRDefault="00B7547B" w:rsidP="00E42BEF">
            <w:pPr>
              <w:keepNext/>
              <w:spacing w:line="312" w:lineRule="auto"/>
              <w:rPr>
                <w:sz w:val="18"/>
                <w:szCs w:val="18"/>
              </w:rPr>
            </w:pPr>
            <w:r w:rsidRPr="00B7547B">
              <w:rPr>
                <w:sz w:val="18"/>
                <w:szCs w:val="18"/>
              </w:rPr>
              <w:t>Zahl (L1)</w:t>
            </w:r>
          </w:p>
        </w:tc>
      </w:tr>
      <w:tr w:rsidR="00B7547B" w:rsidRPr="00B7547B" w:rsidTr="00B7547B">
        <w:trPr>
          <w:cantSplit/>
        </w:trPr>
        <w:tc>
          <w:tcPr>
            <w:tcW w:w="1984" w:type="dxa"/>
            <w:shd w:val="clear" w:color="auto" w:fill="auto"/>
            <w:vAlign w:val="center"/>
          </w:tcPr>
          <w:p w:rsidR="00B7547B" w:rsidRPr="00B7547B" w:rsidRDefault="00B7547B" w:rsidP="00E42BEF">
            <w:pPr>
              <w:spacing w:line="312" w:lineRule="auto"/>
              <w:rPr>
                <w:sz w:val="18"/>
                <w:szCs w:val="18"/>
              </w:rPr>
            </w:pPr>
            <w:r w:rsidRPr="00B7547B">
              <w:rPr>
                <w:sz w:val="18"/>
                <w:szCs w:val="18"/>
              </w:rPr>
              <w:t>Allgemeine Kompetenz</w:t>
            </w:r>
          </w:p>
        </w:tc>
        <w:tc>
          <w:tcPr>
            <w:tcW w:w="7087" w:type="dxa"/>
            <w:shd w:val="clear" w:color="auto" w:fill="auto"/>
            <w:vAlign w:val="center"/>
          </w:tcPr>
          <w:p w:rsidR="00B7547B" w:rsidRPr="00B7547B" w:rsidRDefault="00B7547B" w:rsidP="00E42BEF">
            <w:pPr>
              <w:keepNext/>
              <w:spacing w:line="312" w:lineRule="auto"/>
              <w:rPr>
                <w:sz w:val="18"/>
                <w:szCs w:val="18"/>
              </w:rPr>
            </w:pPr>
            <w:r w:rsidRPr="00B7547B">
              <w:rPr>
                <w:sz w:val="18"/>
                <w:szCs w:val="18"/>
              </w:rPr>
              <w:t>Probleme mathematisch lösen (K2),</w:t>
            </w:r>
          </w:p>
          <w:p w:rsidR="00B7547B" w:rsidRPr="00B7547B" w:rsidRDefault="00B7547B" w:rsidP="00E42BEF">
            <w:pPr>
              <w:keepNext/>
              <w:spacing w:line="312" w:lineRule="auto"/>
              <w:rPr>
                <w:sz w:val="18"/>
                <w:szCs w:val="18"/>
              </w:rPr>
            </w:pPr>
            <w:r w:rsidRPr="00B7547B">
              <w:rPr>
                <w:sz w:val="18"/>
                <w:szCs w:val="18"/>
              </w:rPr>
              <w:t>Mathematische Darstellungen verwenden (K4),</w:t>
            </w:r>
          </w:p>
          <w:p w:rsidR="00B7547B" w:rsidRPr="00B7547B" w:rsidRDefault="00B7547B" w:rsidP="00E42BEF">
            <w:pPr>
              <w:spacing w:line="312" w:lineRule="auto"/>
              <w:rPr>
                <w:sz w:val="18"/>
                <w:szCs w:val="18"/>
              </w:rPr>
            </w:pPr>
            <w:r w:rsidRPr="00B7547B">
              <w:rPr>
                <w:sz w:val="18"/>
                <w:szCs w:val="18"/>
              </w:rPr>
              <w:t>Mathematisch kommunizieren (K6)</w:t>
            </w:r>
          </w:p>
        </w:tc>
      </w:tr>
      <w:tr w:rsidR="00B7547B" w:rsidRPr="00B7547B" w:rsidTr="00B7547B">
        <w:trPr>
          <w:cantSplit/>
        </w:trPr>
        <w:tc>
          <w:tcPr>
            <w:tcW w:w="1984" w:type="dxa"/>
            <w:shd w:val="clear" w:color="auto" w:fill="auto"/>
            <w:vAlign w:val="center"/>
          </w:tcPr>
          <w:p w:rsidR="00B7547B" w:rsidRPr="00B7547B" w:rsidRDefault="00B7547B" w:rsidP="00E42BEF">
            <w:pPr>
              <w:spacing w:line="312" w:lineRule="auto"/>
              <w:rPr>
                <w:sz w:val="18"/>
                <w:szCs w:val="18"/>
              </w:rPr>
            </w:pPr>
            <w:r w:rsidRPr="00B7547B">
              <w:rPr>
                <w:sz w:val="18"/>
                <w:szCs w:val="18"/>
              </w:rPr>
              <w:t>Anforderungsbereich</w:t>
            </w:r>
          </w:p>
        </w:tc>
        <w:tc>
          <w:tcPr>
            <w:tcW w:w="7087" w:type="dxa"/>
            <w:shd w:val="clear" w:color="auto" w:fill="auto"/>
            <w:vAlign w:val="center"/>
          </w:tcPr>
          <w:p w:rsidR="00B7547B" w:rsidRPr="00B7547B" w:rsidRDefault="00B7547B" w:rsidP="00E42BEF">
            <w:pPr>
              <w:keepNext/>
              <w:spacing w:line="312" w:lineRule="auto"/>
              <w:rPr>
                <w:sz w:val="18"/>
                <w:szCs w:val="18"/>
              </w:rPr>
            </w:pPr>
            <w:r w:rsidRPr="00B7547B">
              <w:rPr>
                <w:sz w:val="18"/>
                <w:szCs w:val="18"/>
              </w:rPr>
              <w:t>II</w:t>
            </w:r>
          </w:p>
        </w:tc>
      </w:tr>
      <w:tr w:rsidR="00B7547B" w:rsidRPr="00B7547B" w:rsidTr="00B7547B">
        <w:trPr>
          <w:cantSplit/>
        </w:trPr>
        <w:tc>
          <w:tcPr>
            <w:tcW w:w="1984" w:type="dxa"/>
            <w:shd w:val="clear" w:color="auto" w:fill="auto"/>
            <w:vAlign w:val="center"/>
          </w:tcPr>
          <w:p w:rsidR="00B7547B" w:rsidRPr="00B7547B" w:rsidRDefault="00B7547B" w:rsidP="00E42BEF">
            <w:pPr>
              <w:spacing w:line="312" w:lineRule="auto"/>
              <w:rPr>
                <w:sz w:val="18"/>
                <w:szCs w:val="18"/>
              </w:rPr>
            </w:pPr>
            <w:r w:rsidRPr="00B7547B">
              <w:rPr>
                <w:sz w:val="18"/>
                <w:szCs w:val="18"/>
              </w:rPr>
              <w:t>Kompetenzstufe</w:t>
            </w:r>
          </w:p>
        </w:tc>
        <w:tc>
          <w:tcPr>
            <w:tcW w:w="7087" w:type="dxa"/>
            <w:shd w:val="clear" w:color="auto" w:fill="auto"/>
            <w:vAlign w:val="center"/>
          </w:tcPr>
          <w:p w:rsidR="00B7547B" w:rsidRPr="00B7547B" w:rsidRDefault="00B7547B" w:rsidP="00E42BEF">
            <w:pPr>
              <w:keepNext/>
              <w:spacing w:line="312" w:lineRule="auto"/>
              <w:rPr>
                <w:sz w:val="18"/>
                <w:szCs w:val="18"/>
              </w:rPr>
            </w:pPr>
            <w:r w:rsidRPr="00B7547B">
              <w:rPr>
                <w:sz w:val="18"/>
                <w:szCs w:val="18"/>
              </w:rPr>
              <w:t>1B</w:t>
            </w:r>
          </w:p>
        </w:tc>
      </w:tr>
    </w:tbl>
    <w:p w:rsidR="00B7547B" w:rsidRPr="00B7547B" w:rsidRDefault="00B7547B" w:rsidP="00E42BEF">
      <w:pPr>
        <w:pStyle w:val="2berschrift"/>
        <w:spacing w:line="312" w:lineRule="auto"/>
        <w:rPr>
          <w:lang w:val="de-DE"/>
        </w:rPr>
      </w:pPr>
      <w:r>
        <w:t xml:space="preserve">Merkmale der Teilaufgabe </w:t>
      </w:r>
      <w:r w:rsidRPr="00970DC2">
        <w:t>2</w:t>
      </w:r>
    </w:p>
    <w:tbl>
      <w:tblPr>
        <w:tblW w:w="0" w:type="auto"/>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984"/>
        <w:gridCol w:w="7087"/>
      </w:tblGrid>
      <w:tr w:rsidR="00B7547B" w:rsidRPr="00B7547B" w:rsidTr="00B7547B">
        <w:trPr>
          <w:cantSplit/>
        </w:trPr>
        <w:tc>
          <w:tcPr>
            <w:tcW w:w="1984" w:type="dxa"/>
            <w:shd w:val="clear" w:color="auto" w:fill="auto"/>
            <w:vAlign w:val="center"/>
          </w:tcPr>
          <w:p w:rsidR="00B7547B" w:rsidRPr="00B7547B" w:rsidRDefault="00B7547B" w:rsidP="00E42BEF">
            <w:pPr>
              <w:spacing w:line="312" w:lineRule="auto"/>
              <w:rPr>
                <w:sz w:val="18"/>
                <w:szCs w:val="18"/>
              </w:rPr>
            </w:pPr>
            <w:r w:rsidRPr="00B7547B">
              <w:rPr>
                <w:sz w:val="18"/>
                <w:szCs w:val="18"/>
              </w:rPr>
              <w:t>Leitidee</w:t>
            </w:r>
          </w:p>
        </w:tc>
        <w:tc>
          <w:tcPr>
            <w:tcW w:w="7087" w:type="dxa"/>
            <w:shd w:val="clear" w:color="auto" w:fill="auto"/>
            <w:vAlign w:val="center"/>
          </w:tcPr>
          <w:p w:rsidR="00B7547B" w:rsidRPr="00B7547B" w:rsidRDefault="00B7547B" w:rsidP="00E42BEF">
            <w:pPr>
              <w:keepNext/>
              <w:spacing w:line="312" w:lineRule="auto"/>
              <w:rPr>
                <w:sz w:val="18"/>
                <w:szCs w:val="18"/>
              </w:rPr>
            </w:pPr>
            <w:r w:rsidRPr="00B7547B">
              <w:rPr>
                <w:sz w:val="18"/>
                <w:szCs w:val="18"/>
              </w:rPr>
              <w:t>Zahl (L1)</w:t>
            </w:r>
          </w:p>
        </w:tc>
      </w:tr>
      <w:tr w:rsidR="00B7547B" w:rsidRPr="00B7547B" w:rsidTr="00B7547B">
        <w:trPr>
          <w:cantSplit/>
        </w:trPr>
        <w:tc>
          <w:tcPr>
            <w:tcW w:w="1984" w:type="dxa"/>
            <w:shd w:val="clear" w:color="auto" w:fill="auto"/>
            <w:vAlign w:val="center"/>
          </w:tcPr>
          <w:p w:rsidR="00B7547B" w:rsidRPr="00B7547B" w:rsidRDefault="00B7547B" w:rsidP="00E42BEF">
            <w:pPr>
              <w:spacing w:line="312" w:lineRule="auto"/>
              <w:rPr>
                <w:sz w:val="18"/>
                <w:szCs w:val="18"/>
              </w:rPr>
            </w:pPr>
            <w:r w:rsidRPr="00B7547B">
              <w:rPr>
                <w:sz w:val="18"/>
                <w:szCs w:val="18"/>
              </w:rPr>
              <w:t>Allgemeine Kompetenz</w:t>
            </w:r>
          </w:p>
        </w:tc>
        <w:tc>
          <w:tcPr>
            <w:tcW w:w="7087" w:type="dxa"/>
            <w:shd w:val="clear" w:color="auto" w:fill="auto"/>
            <w:vAlign w:val="center"/>
          </w:tcPr>
          <w:p w:rsidR="00B7547B" w:rsidRPr="00B7547B" w:rsidRDefault="00B7547B" w:rsidP="00E42BEF">
            <w:pPr>
              <w:keepNext/>
              <w:spacing w:line="312" w:lineRule="auto"/>
              <w:rPr>
                <w:sz w:val="18"/>
                <w:szCs w:val="18"/>
              </w:rPr>
            </w:pPr>
            <w:r w:rsidRPr="00B7547B">
              <w:rPr>
                <w:sz w:val="18"/>
                <w:szCs w:val="18"/>
              </w:rPr>
              <w:t>Probleme mathematisch lösen (K2),</w:t>
            </w:r>
          </w:p>
          <w:p w:rsidR="00B7547B" w:rsidRPr="00B7547B" w:rsidRDefault="00B7547B" w:rsidP="00E42BEF">
            <w:pPr>
              <w:keepNext/>
              <w:spacing w:line="312" w:lineRule="auto"/>
              <w:rPr>
                <w:sz w:val="18"/>
                <w:szCs w:val="18"/>
              </w:rPr>
            </w:pPr>
            <w:r w:rsidRPr="00B7547B">
              <w:rPr>
                <w:sz w:val="18"/>
                <w:szCs w:val="18"/>
              </w:rPr>
              <w:t>Mathematische Darstellungen verwenden (K4),</w:t>
            </w:r>
          </w:p>
          <w:p w:rsidR="00B7547B" w:rsidRPr="00B7547B" w:rsidRDefault="00B7547B" w:rsidP="00E42BEF">
            <w:pPr>
              <w:keepNext/>
              <w:spacing w:line="312" w:lineRule="auto"/>
              <w:rPr>
                <w:sz w:val="18"/>
                <w:szCs w:val="18"/>
              </w:rPr>
            </w:pPr>
            <w:r w:rsidRPr="00B7547B">
              <w:rPr>
                <w:sz w:val="18"/>
                <w:szCs w:val="18"/>
              </w:rPr>
              <w:t>Mathematisch kommunizieren (K6)</w:t>
            </w:r>
          </w:p>
        </w:tc>
      </w:tr>
      <w:tr w:rsidR="00B7547B" w:rsidRPr="00B7547B" w:rsidTr="00B7547B">
        <w:trPr>
          <w:cantSplit/>
        </w:trPr>
        <w:tc>
          <w:tcPr>
            <w:tcW w:w="1984" w:type="dxa"/>
            <w:shd w:val="clear" w:color="auto" w:fill="auto"/>
            <w:vAlign w:val="center"/>
          </w:tcPr>
          <w:p w:rsidR="00B7547B" w:rsidRPr="00B7547B" w:rsidRDefault="00B7547B" w:rsidP="00E42BEF">
            <w:pPr>
              <w:spacing w:line="312" w:lineRule="auto"/>
              <w:rPr>
                <w:sz w:val="18"/>
                <w:szCs w:val="18"/>
              </w:rPr>
            </w:pPr>
            <w:r w:rsidRPr="00B7547B">
              <w:rPr>
                <w:sz w:val="18"/>
                <w:szCs w:val="18"/>
              </w:rPr>
              <w:t>Anforderungsbereich</w:t>
            </w:r>
          </w:p>
        </w:tc>
        <w:tc>
          <w:tcPr>
            <w:tcW w:w="7087" w:type="dxa"/>
            <w:shd w:val="clear" w:color="auto" w:fill="auto"/>
            <w:vAlign w:val="center"/>
          </w:tcPr>
          <w:p w:rsidR="00B7547B" w:rsidRPr="00B7547B" w:rsidRDefault="00B7547B" w:rsidP="00E42BEF">
            <w:pPr>
              <w:keepNext/>
              <w:spacing w:line="312" w:lineRule="auto"/>
              <w:rPr>
                <w:sz w:val="18"/>
                <w:szCs w:val="18"/>
              </w:rPr>
            </w:pPr>
            <w:r w:rsidRPr="00B7547B">
              <w:rPr>
                <w:sz w:val="18"/>
                <w:szCs w:val="18"/>
              </w:rPr>
              <w:t>II</w:t>
            </w:r>
          </w:p>
        </w:tc>
      </w:tr>
      <w:tr w:rsidR="00B7547B" w:rsidRPr="00B7547B" w:rsidTr="00B7547B">
        <w:trPr>
          <w:cantSplit/>
        </w:trPr>
        <w:tc>
          <w:tcPr>
            <w:tcW w:w="1984" w:type="dxa"/>
            <w:shd w:val="clear" w:color="auto" w:fill="auto"/>
            <w:vAlign w:val="center"/>
          </w:tcPr>
          <w:p w:rsidR="00B7547B" w:rsidRPr="00B7547B" w:rsidRDefault="00B7547B" w:rsidP="00E42BEF">
            <w:pPr>
              <w:spacing w:line="312" w:lineRule="auto"/>
              <w:rPr>
                <w:sz w:val="18"/>
                <w:szCs w:val="18"/>
              </w:rPr>
            </w:pPr>
            <w:r w:rsidRPr="00B7547B">
              <w:rPr>
                <w:sz w:val="18"/>
                <w:szCs w:val="18"/>
              </w:rPr>
              <w:t>Kompetenzstufe</w:t>
            </w:r>
          </w:p>
        </w:tc>
        <w:tc>
          <w:tcPr>
            <w:tcW w:w="7087" w:type="dxa"/>
            <w:shd w:val="clear" w:color="auto" w:fill="auto"/>
            <w:vAlign w:val="center"/>
          </w:tcPr>
          <w:p w:rsidR="00B7547B" w:rsidRPr="00B7547B" w:rsidRDefault="00B7547B" w:rsidP="00E42BEF">
            <w:pPr>
              <w:keepNext/>
              <w:spacing w:line="312" w:lineRule="auto"/>
              <w:rPr>
                <w:sz w:val="18"/>
                <w:szCs w:val="18"/>
              </w:rPr>
            </w:pPr>
            <w:r w:rsidRPr="00B7547B">
              <w:rPr>
                <w:sz w:val="18"/>
                <w:szCs w:val="18"/>
              </w:rPr>
              <w:t>2</w:t>
            </w:r>
          </w:p>
        </w:tc>
      </w:tr>
    </w:tbl>
    <w:p w:rsidR="00B7547B" w:rsidRPr="00B7547B" w:rsidRDefault="00B7547B" w:rsidP="00E42BEF">
      <w:pPr>
        <w:pStyle w:val="2berschrift"/>
        <w:spacing w:line="312" w:lineRule="auto"/>
        <w:rPr>
          <w:lang w:val="de-DE"/>
        </w:rPr>
      </w:pPr>
      <w:r>
        <w:t xml:space="preserve">Merkmale der Teilaufgabe </w:t>
      </w:r>
      <w:r w:rsidRPr="00970DC2">
        <w:t>3</w:t>
      </w:r>
    </w:p>
    <w:tbl>
      <w:tblPr>
        <w:tblW w:w="0" w:type="auto"/>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984"/>
        <w:gridCol w:w="7087"/>
      </w:tblGrid>
      <w:tr w:rsidR="00B7547B" w:rsidRPr="00B7547B" w:rsidTr="00B7547B">
        <w:trPr>
          <w:cantSplit/>
        </w:trPr>
        <w:tc>
          <w:tcPr>
            <w:tcW w:w="1984" w:type="dxa"/>
            <w:shd w:val="clear" w:color="auto" w:fill="auto"/>
            <w:vAlign w:val="center"/>
          </w:tcPr>
          <w:p w:rsidR="00B7547B" w:rsidRPr="00B7547B" w:rsidRDefault="00B7547B" w:rsidP="00E42BEF">
            <w:pPr>
              <w:spacing w:line="312" w:lineRule="auto"/>
              <w:rPr>
                <w:sz w:val="18"/>
                <w:szCs w:val="18"/>
              </w:rPr>
            </w:pPr>
            <w:r w:rsidRPr="00B7547B">
              <w:rPr>
                <w:sz w:val="18"/>
                <w:szCs w:val="18"/>
              </w:rPr>
              <w:t>Leitidee</w:t>
            </w:r>
          </w:p>
        </w:tc>
        <w:tc>
          <w:tcPr>
            <w:tcW w:w="7087" w:type="dxa"/>
            <w:shd w:val="clear" w:color="auto" w:fill="auto"/>
            <w:vAlign w:val="center"/>
          </w:tcPr>
          <w:p w:rsidR="00B7547B" w:rsidRPr="00B7547B" w:rsidRDefault="00B7547B" w:rsidP="00E42BEF">
            <w:pPr>
              <w:keepNext/>
              <w:spacing w:line="312" w:lineRule="auto"/>
              <w:rPr>
                <w:sz w:val="18"/>
                <w:szCs w:val="18"/>
              </w:rPr>
            </w:pPr>
            <w:r w:rsidRPr="00B7547B">
              <w:rPr>
                <w:sz w:val="18"/>
                <w:szCs w:val="18"/>
              </w:rPr>
              <w:t>Zahl (L1)</w:t>
            </w:r>
          </w:p>
        </w:tc>
      </w:tr>
      <w:tr w:rsidR="00B7547B" w:rsidRPr="00B7547B" w:rsidTr="00B7547B">
        <w:trPr>
          <w:cantSplit/>
        </w:trPr>
        <w:tc>
          <w:tcPr>
            <w:tcW w:w="1984" w:type="dxa"/>
            <w:shd w:val="clear" w:color="auto" w:fill="auto"/>
            <w:vAlign w:val="center"/>
          </w:tcPr>
          <w:p w:rsidR="00B7547B" w:rsidRPr="00B7547B" w:rsidRDefault="00B7547B" w:rsidP="00E42BEF">
            <w:pPr>
              <w:spacing w:line="312" w:lineRule="auto"/>
              <w:rPr>
                <w:sz w:val="18"/>
                <w:szCs w:val="18"/>
              </w:rPr>
            </w:pPr>
            <w:r w:rsidRPr="00B7547B">
              <w:rPr>
                <w:sz w:val="18"/>
                <w:szCs w:val="18"/>
              </w:rPr>
              <w:t>Anforderungsbereich</w:t>
            </w:r>
          </w:p>
        </w:tc>
        <w:tc>
          <w:tcPr>
            <w:tcW w:w="7087" w:type="dxa"/>
            <w:shd w:val="clear" w:color="auto" w:fill="auto"/>
            <w:vAlign w:val="center"/>
          </w:tcPr>
          <w:p w:rsidR="00B7547B" w:rsidRPr="00B7547B" w:rsidRDefault="00B7547B" w:rsidP="00E42BEF">
            <w:pPr>
              <w:keepNext/>
              <w:spacing w:line="312" w:lineRule="auto"/>
              <w:rPr>
                <w:sz w:val="18"/>
                <w:szCs w:val="18"/>
              </w:rPr>
            </w:pPr>
            <w:r w:rsidRPr="00B7547B">
              <w:rPr>
                <w:sz w:val="18"/>
                <w:szCs w:val="18"/>
              </w:rPr>
              <w:t>III</w:t>
            </w:r>
          </w:p>
        </w:tc>
      </w:tr>
      <w:tr w:rsidR="00B7547B" w:rsidRPr="00B7547B" w:rsidTr="00B7547B">
        <w:trPr>
          <w:cantSplit/>
        </w:trPr>
        <w:tc>
          <w:tcPr>
            <w:tcW w:w="1984" w:type="dxa"/>
            <w:shd w:val="clear" w:color="auto" w:fill="auto"/>
            <w:vAlign w:val="center"/>
          </w:tcPr>
          <w:p w:rsidR="00B7547B" w:rsidRPr="00B7547B" w:rsidRDefault="00B7547B" w:rsidP="00E42BEF">
            <w:pPr>
              <w:spacing w:line="312" w:lineRule="auto"/>
              <w:rPr>
                <w:sz w:val="18"/>
                <w:szCs w:val="18"/>
              </w:rPr>
            </w:pPr>
            <w:r w:rsidRPr="00B7547B">
              <w:rPr>
                <w:sz w:val="18"/>
                <w:szCs w:val="18"/>
              </w:rPr>
              <w:t>Allgemeine Kompetenz</w:t>
            </w:r>
          </w:p>
        </w:tc>
        <w:tc>
          <w:tcPr>
            <w:tcW w:w="7087" w:type="dxa"/>
            <w:shd w:val="clear" w:color="auto" w:fill="auto"/>
            <w:vAlign w:val="center"/>
          </w:tcPr>
          <w:p w:rsidR="00B7547B" w:rsidRPr="00B7547B" w:rsidRDefault="00B7547B" w:rsidP="00E42BEF">
            <w:pPr>
              <w:keepNext/>
              <w:spacing w:line="312" w:lineRule="auto"/>
              <w:rPr>
                <w:sz w:val="18"/>
                <w:szCs w:val="18"/>
              </w:rPr>
            </w:pPr>
            <w:r w:rsidRPr="00B7547B">
              <w:rPr>
                <w:sz w:val="18"/>
                <w:szCs w:val="18"/>
              </w:rPr>
              <w:t>Probleme mathematisch lösen (K2),</w:t>
            </w:r>
          </w:p>
          <w:p w:rsidR="00B7547B" w:rsidRPr="00B7547B" w:rsidRDefault="00B7547B" w:rsidP="00E42BEF">
            <w:pPr>
              <w:keepNext/>
              <w:spacing w:line="312" w:lineRule="auto"/>
              <w:rPr>
                <w:sz w:val="18"/>
                <w:szCs w:val="18"/>
              </w:rPr>
            </w:pPr>
            <w:r w:rsidRPr="00B7547B">
              <w:rPr>
                <w:sz w:val="18"/>
                <w:szCs w:val="18"/>
              </w:rPr>
              <w:t>Mit symbolischen/formalen/technischen Elementen umgehen (K5)</w:t>
            </w:r>
          </w:p>
          <w:p w:rsidR="00B7547B" w:rsidRPr="00B7547B" w:rsidRDefault="00B7547B" w:rsidP="00E42BEF">
            <w:pPr>
              <w:spacing w:line="312" w:lineRule="auto"/>
              <w:rPr>
                <w:sz w:val="18"/>
                <w:szCs w:val="18"/>
              </w:rPr>
            </w:pPr>
            <w:r w:rsidRPr="00B7547B">
              <w:rPr>
                <w:sz w:val="18"/>
                <w:szCs w:val="18"/>
              </w:rPr>
              <w:t>Mathematisch kommunizieren (K6)</w:t>
            </w:r>
          </w:p>
        </w:tc>
      </w:tr>
      <w:tr w:rsidR="00B7547B" w:rsidRPr="00B7547B" w:rsidTr="00B7547B">
        <w:trPr>
          <w:cantSplit/>
        </w:trPr>
        <w:tc>
          <w:tcPr>
            <w:tcW w:w="1984" w:type="dxa"/>
            <w:shd w:val="clear" w:color="auto" w:fill="auto"/>
            <w:vAlign w:val="center"/>
          </w:tcPr>
          <w:p w:rsidR="00B7547B" w:rsidRPr="00B7547B" w:rsidRDefault="00B7547B" w:rsidP="00E42BEF">
            <w:pPr>
              <w:spacing w:line="312" w:lineRule="auto"/>
              <w:rPr>
                <w:sz w:val="18"/>
                <w:szCs w:val="18"/>
              </w:rPr>
            </w:pPr>
            <w:r w:rsidRPr="00B7547B">
              <w:rPr>
                <w:sz w:val="18"/>
                <w:szCs w:val="18"/>
              </w:rPr>
              <w:t>Kompetenzstufe</w:t>
            </w:r>
          </w:p>
        </w:tc>
        <w:tc>
          <w:tcPr>
            <w:tcW w:w="7087" w:type="dxa"/>
            <w:shd w:val="clear" w:color="auto" w:fill="auto"/>
            <w:vAlign w:val="center"/>
          </w:tcPr>
          <w:p w:rsidR="00B7547B" w:rsidRPr="00B7547B" w:rsidRDefault="00B7547B" w:rsidP="00E42BEF">
            <w:pPr>
              <w:keepNext/>
              <w:spacing w:line="312" w:lineRule="auto"/>
              <w:rPr>
                <w:sz w:val="18"/>
                <w:szCs w:val="18"/>
              </w:rPr>
            </w:pPr>
            <w:r w:rsidRPr="00B7547B">
              <w:rPr>
                <w:sz w:val="18"/>
                <w:szCs w:val="18"/>
              </w:rPr>
              <w:t>5</w:t>
            </w:r>
          </w:p>
        </w:tc>
      </w:tr>
    </w:tbl>
    <w:p w:rsidR="00B7547B" w:rsidRPr="00B7547B" w:rsidRDefault="00B7547B" w:rsidP="00E42BEF">
      <w:pPr>
        <w:pStyle w:val="2berschrift"/>
        <w:spacing w:line="312" w:lineRule="auto"/>
        <w:rPr>
          <w:lang w:val="de-DE"/>
        </w:rPr>
      </w:pPr>
      <w:r>
        <w:t xml:space="preserve">Merkmale der Teilaufgabe </w:t>
      </w:r>
      <w:r w:rsidRPr="00970DC2">
        <w:t>4</w:t>
      </w:r>
    </w:p>
    <w:tbl>
      <w:tblPr>
        <w:tblW w:w="0" w:type="auto"/>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984"/>
        <w:gridCol w:w="7087"/>
      </w:tblGrid>
      <w:tr w:rsidR="00B7547B" w:rsidRPr="00B7547B" w:rsidTr="00B7547B">
        <w:trPr>
          <w:cantSplit/>
        </w:trPr>
        <w:tc>
          <w:tcPr>
            <w:tcW w:w="1984" w:type="dxa"/>
            <w:shd w:val="clear" w:color="auto" w:fill="auto"/>
            <w:vAlign w:val="center"/>
          </w:tcPr>
          <w:p w:rsidR="00B7547B" w:rsidRPr="00B7547B" w:rsidRDefault="00B7547B" w:rsidP="00E42BEF">
            <w:pPr>
              <w:spacing w:line="312" w:lineRule="auto"/>
              <w:rPr>
                <w:sz w:val="18"/>
                <w:szCs w:val="18"/>
              </w:rPr>
            </w:pPr>
            <w:r w:rsidRPr="00B7547B">
              <w:rPr>
                <w:sz w:val="18"/>
                <w:szCs w:val="18"/>
              </w:rPr>
              <w:t>Leitidee</w:t>
            </w:r>
          </w:p>
        </w:tc>
        <w:tc>
          <w:tcPr>
            <w:tcW w:w="7087" w:type="dxa"/>
            <w:shd w:val="clear" w:color="auto" w:fill="auto"/>
            <w:vAlign w:val="center"/>
          </w:tcPr>
          <w:p w:rsidR="00B7547B" w:rsidRPr="00B7547B" w:rsidRDefault="00B7547B" w:rsidP="00E42BEF">
            <w:pPr>
              <w:keepNext/>
              <w:spacing w:line="312" w:lineRule="auto"/>
              <w:rPr>
                <w:sz w:val="18"/>
                <w:szCs w:val="18"/>
              </w:rPr>
            </w:pPr>
            <w:r w:rsidRPr="00B7547B">
              <w:rPr>
                <w:sz w:val="18"/>
                <w:szCs w:val="18"/>
              </w:rPr>
              <w:t>Zahl (L1)</w:t>
            </w:r>
          </w:p>
        </w:tc>
      </w:tr>
      <w:tr w:rsidR="00B7547B" w:rsidRPr="00B7547B" w:rsidTr="00B7547B">
        <w:trPr>
          <w:cantSplit/>
        </w:trPr>
        <w:tc>
          <w:tcPr>
            <w:tcW w:w="1984" w:type="dxa"/>
            <w:shd w:val="clear" w:color="auto" w:fill="auto"/>
            <w:vAlign w:val="center"/>
          </w:tcPr>
          <w:p w:rsidR="00B7547B" w:rsidRPr="00B7547B" w:rsidRDefault="00B7547B" w:rsidP="00E42BEF">
            <w:pPr>
              <w:spacing w:line="312" w:lineRule="auto"/>
              <w:rPr>
                <w:sz w:val="18"/>
                <w:szCs w:val="18"/>
              </w:rPr>
            </w:pPr>
            <w:r w:rsidRPr="00B7547B">
              <w:rPr>
                <w:sz w:val="18"/>
                <w:szCs w:val="18"/>
              </w:rPr>
              <w:t>Allgemeine Kompetenz</w:t>
            </w:r>
          </w:p>
        </w:tc>
        <w:tc>
          <w:tcPr>
            <w:tcW w:w="7087" w:type="dxa"/>
            <w:shd w:val="clear" w:color="auto" w:fill="auto"/>
            <w:vAlign w:val="center"/>
          </w:tcPr>
          <w:p w:rsidR="00B7547B" w:rsidRPr="00B7547B" w:rsidRDefault="00B7547B" w:rsidP="00E42BEF">
            <w:pPr>
              <w:keepNext/>
              <w:spacing w:line="312" w:lineRule="auto"/>
              <w:rPr>
                <w:sz w:val="18"/>
                <w:szCs w:val="18"/>
              </w:rPr>
            </w:pPr>
            <w:r w:rsidRPr="00B7547B">
              <w:rPr>
                <w:sz w:val="18"/>
                <w:szCs w:val="18"/>
              </w:rPr>
              <w:t>Probleme mathematisch lösen (K2),</w:t>
            </w:r>
          </w:p>
          <w:p w:rsidR="00B7547B" w:rsidRPr="00B7547B" w:rsidRDefault="00B7547B" w:rsidP="00E42BEF">
            <w:pPr>
              <w:keepNext/>
              <w:spacing w:line="312" w:lineRule="auto"/>
              <w:rPr>
                <w:sz w:val="18"/>
                <w:szCs w:val="18"/>
              </w:rPr>
            </w:pPr>
            <w:r w:rsidRPr="00B7547B">
              <w:rPr>
                <w:sz w:val="18"/>
                <w:szCs w:val="18"/>
              </w:rPr>
              <w:t>Mathematische Darstellungen verwenden (K4),</w:t>
            </w:r>
          </w:p>
          <w:p w:rsidR="00B7547B" w:rsidRPr="00B7547B" w:rsidRDefault="00B7547B" w:rsidP="00E42BEF">
            <w:pPr>
              <w:keepNext/>
              <w:spacing w:line="312" w:lineRule="auto"/>
              <w:rPr>
                <w:sz w:val="18"/>
                <w:szCs w:val="18"/>
              </w:rPr>
            </w:pPr>
            <w:r w:rsidRPr="00B7547B">
              <w:rPr>
                <w:sz w:val="18"/>
                <w:szCs w:val="18"/>
              </w:rPr>
              <w:t>Mit symbolischen/formalen/technischen Elementen umgehen (K5)</w:t>
            </w:r>
          </w:p>
          <w:p w:rsidR="00B7547B" w:rsidRPr="00B7547B" w:rsidRDefault="00B7547B" w:rsidP="00E42BEF">
            <w:pPr>
              <w:spacing w:line="312" w:lineRule="auto"/>
              <w:rPr>
                <w:sz w:val="18"/>
                <w:szCs w:val="18"/>
              </w:rPr>
            </w:pPr>
            <w:r w:rsidRPr="00B7547B">
              <w:rPr>
                <w:sz w:val="18"/>
                <w:szCs w:val="18"/>
              </w:rPr>
              <w:t>Mathematisch kommunizieren (K6)</w:t>
            </w:r>
          </w:p>
        </w:tc>
      </w:tr>
      <w:tr w:rsidR="00B7547B" w:rsidRPr="00B7547B" w:rsidTr="00B7547B">
        <w:trPr>
          <w:cantSplit/>
        </w:trPr>
        <w:tc>
          <w:tcPr>
            <w:tcW w:w="1984" w:type="dxa"/>
            <w:shd w:val="clear" w:color="auto" w:fill="auto"/>
            <w:vAlign w:val="center"/>
          </w:tcPr>
          <w:p w:rsidR="00B7547B" w:rsidRPr="00B7547B" w:rsidRDefault="00B7547B" w:rsidP="00E42BEF">
            <w:pPr>
              <w:spacing w:line="312" w:lineRule="auto"/>
              <w:rPr>
                <w:sz w:val="18"/>
                <w:szCs w:val="18"/>
              </w:rPr>
            </w:pPr>
            <w:r w:rsidRPr="00B7547B">
              <w:rPr>
                <w:sz w:val="18"/>
                <w:szCs w:val="18"/>
              </w:rPr>
              <w:t>Anforderungsbereich</w:t>
            </w:r>
          </w:p>
        </w:tc>
        <w:tc>
          <w:tcPr>
            <w:tcW w:w="7087" w:type="dxa"/>
            <w:shd w:val="clear" w:color="auto" w:fill="auto"/>
            <w:vAlign w:val="center"/>
          </w:tcPr>
          <w:p w:rsidR="00B7547B" w:rsidRPr="00B7547B" w:rsidRDefault="00B7547B" w:rsidP="00E42BEF">
            <w:pPr>
              <w:keepNext/>
              <w:spacing w:line="312" w:lineRule="auto"/>
              <w:rPr>
                <w:sz w:val="18"/>
                <w:szCs w:val="18"/>
              </w:rPr>
            </w:pPr>
            <w:r w:rsidRPr="00B7547B">
              <w:rPr>
                <w:sz w:val="18"/>
                <w:szCs w:val="18"/>
              </w:rPr>
              <w:t>II</w:t>
            </w:r>
          </w:p>
        </w:tc>
      </w:tr>
      <w:tr w:rsidR="00B7547B" w:rsidRPr="00B7547B" w:rsidTr="00B7547B">
        <w:trPr>
          <w:cantSplit/>
        </w:trPr>
        <w:tc>
          <w:tcPr>
            <w:tcW w:w="1984" w:type="dxa"/>
            <w:shd w:val="clear" w:color="auto" w:fill="auto"/>
            <w:vAlign w:val="center"/>
          </w:tcPr>
          <w:p w:rsidR="00B7547B" w:rsidRPr="00B7547B" w:rsidRDefault="00B7547B" w:rsidP="00E42BEF">
            <w:pPr>
              <w:spacing w:line="312" w:lineRule="auto"/>
              <w:rPr>
                <w:sz w:val="18"/>
                <w:szCs w:val="18"/>
              </w:rPr>
            </w:pPr>
            <w:r w:rsidRPr="00B7547B">
              <w:rPr>
                <w:sz w:val="18"/>
                <w:szCs w:val="18"/>
              </w:rPr>
              <w:t>Kompetenzstufe</w:t>
            </w:r>
          </w:p>
        </w:tc>
        <w:tc>
          <w:tcPr>
            <w:tcW w:w="7087" w:type="dxa"/>
            <w:shd w:val="clear" w:color="auto" w:fill="auto"/>
            <w:vAlign w:val="center"/>
          </w:tcPr>
          <w:p w:rsidR="00B7547B" w:rsidRPr="00B7547B" w:rsidRDefault="00B7547B" w:rsidP="00E42BEF">
            <w:pPr>
              <w:keepNext/>
              <w:spacing w:line="312" w:lineRule="auto"/>
              <w:rPr>
                <w:sz w:val="18"/>
                <w:szCs w:val="18"/>
              </w:rPr>
            </w:pPr>
            <w:r w:rsidRPr="00B7547B">
              <w:rPr>
                <w:sz w:val="18"/>
                <w:szCs w:val="18"/>
              </w:rPr>
              <w:t>3</w:t>
            </w:r>
          </w:p>
        </w:tc>
      </w:tr>
    </w:tbl>
    <w:p w:rsidR="00E42BEF" w:rsidRDefault="00E42BEF" w:rsidP="00E42BEF">
      <w:pPr>
        <w:pStyle w:val="2berschrift"/>
        <w:spacing w:line="312" w:lineRule="auto"/>
        <w:rPr>
          <w:lang w:val="de-DE"/>
        </w:rPr>
      </w:pPr>
    </w:p>
    <w:p w:rsidR="00B7547B" w:rsidRPr="00495F72" w:rsidRDefault="00B7547B" w:rsidP="00E42BEF">
      <w:pPr>
        <w:pStyle w:val="2berschrift"/>
        <w:spacing w:line="312" w:lineRule="auto"/>
      </w:pPr>
      <w:r>
        <w:t xml:space="preserve">Merkmale der Teilaufgabe </w:t>
      </w:r>
      <w:r w:rsidRPr="00970DC2">
        <w:t>5</w:t>
      </w:r>
    </w:p>
    <w:tbl>
      <w:tblPr>
        <w:tblW w:w="0" w:type="auto"/>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984"/>
        <w:gridCol w:w="7087"/>
      </w:tblGrid>
      <w:tr w:rsidR="00B7547B" w:rsidRPr="00B7547B" w:rsidTr="00B7547B">
        <w:trPr>
          <w:cantSplit/>
        </w:trPr>
        <w:tc>
          <w:tcPr>
            <w:tcW w:w="1984" w:type="dxa"/>
            <w:shd w:val="clear" w:color="auto" w:fill="auto"/>
            <w:vAlign w:val="center"/>
          </w:tcPr>
          <w:p w:rsidR="00B7547B" w:rsidRPr="00B7547B" w:rsidRDefault="00B7547B" w:rsidP="00E42BEF">
            <w:pPr>
              <w:spacing w:line="312" w:lineRule="auto"/>
              <w:rPr>
                <w:sz w:val="18"/>
                <w:szCs w:val="18"/>
              </w:rPr>
            </w:pPr>
            <w:r w:rsidRPr="00B7547B">
              <w:rPr>
                <w:sz w:val="18"/>
                <w:szCs w:val="18"/>
              </w:rPr>
              <w:t>Leitidee</w:t>
            </w:r>
          </w:p>
        </w:tc>
        <w:tc>
          <w:tcPr>
            <w:tcW w:w="7087" w:type="dxa"/>
            <w:shd w:val="clear" w:color="auto" w:fill="auto"/>
            <w:vAlign w:val="center"/>
          </w:tcPr>
          <w:p w:rsidR="00B7547B" w:rsidRPr="00B7547B" w:rsidRDefault="00B7547B" w:rsidP="00E42BEF">
            <w:pPr>
              <w:keepNext/>
              <w:spacing w:line="312" w:lineRule="auto"/>
              <w:rPr>
                <w:sz w:val="18"/>
                <w:szCs w:val="18"/>
              </w:rPr>
            </w:pPr>
            <w:r w:rsidRPr="00B7547B">
              <w:rPr>
                <w:sz w:val="18"/>
                <w:szCs w:val="18"/>
              </w:rPr>
              <w:t>Zahl (L1)</w:t>
            </w:r>
          </w:p>
        </w:tc>
      </w:tr>
      <w:tr w:rsidR="00B7547B" w:rsidRPr="00B7547B" w:rsidTr="00B7547B">
        <w:trPr>
          <w:cantSplit/>
        </w:trPr>
        <w:tc>
          <w:tcPr>
            <w:tcW w:w="1984" w:type="dxa"/>
            <w:shd w:val="clear" w:color="auto" w:fill="auto"/>
            <w:vAlign w:val="center"/>
          </w:tcPr>
          <w:p w:rsidR="00B7547B" w:rsidRPr="00B7547B" w:rsidRDefault="00B7547B" w:rsidP="00E42BEF">
            <w:pPr>
              <w:spacing w:line="312" w:lineRule="auto"/>
              <w:rPr>
                <w:sz w:val="18"/>
                <w:szCs w:val="18"/>
              </w:rPr>
            </w:pPr>
            <w:r w:rsidRPr="00B7547B">
              <w:rPr>
                <w:sz w:val="18"/>
                <w:szCs w:val="18"/>
              </w:rPr>
              <w:t>Allgemeine Kompetenz</w:t>
            </w:r>
          </w:p>
        </w:tc>
        <w:tc>
          <w:tcPr>
            <w:tcW w:w="7087" w:type="dxa"/>
            <w:shd w:val="clear" w:color="auto" w:fill="auto"/>
            <w:vAlign w:val="center"/>
          </w:tcPr>
          <w:p w:rsidR="00B7547B" w:rsidRPr="00B7547B" w:rsidRDefault="00B7547B" w:rsidP="00E42BEF">
            <w:pPr>
              <w:keepNext/>
              <w:spacing w:line="312" w:lineRule="auto"/>
              <w:rPr>
                <w:sz w:val="18"/>
                <w:szCs w:val="18"/>
              </w:rPr>
            </w:pPr>
            <w:r w:rsidRPr="00B7547B">
              <w:rPr>
                <w:sz w:val="18"/>
                <w:szCs w:val="18"/>
              </w:rPr>
              <w:t>Probleme mathematisch lösen (K2),</w:t>
            </w:r>
          </w:p>
          <w:p w:rsidR="00B7547B" w:rsidRPr="00B7547B" w:rsidRDefault="00B7547B" w:rsidP="00E42BEF">
            <w:pPr>
              <w:keepNext/>
              <w:spacing w:line="312" w:lineRule="auto"/>
              <w:rPr>
                <w:sz w:val="18"/>
                <w:szCs w:val="18"/>
              </w:rPr>
            </w:pPr>
            <w:r w:rsidRPr="00B7547B">
              <w:rPr>
                <w:sz w:val="18"/>
                <w:szCs w:val="18"/>
              </w:rPr>
              <w:t>Mit symbolischen/formalen/technischen Elementen umgehen (K5)</w:t>
            </w:r>
          </w:p>
          <w:p w:rsidR="00B7547B" w:rsidRPr="00B7547B" w:rsidRDefault="00B7547B" w:rsidP="00E42BEF">
            <w:pPr>
              <w:spacing w:line="312" w:lineRule="auto"/>
              <w:rPr>
                <w:sz w:val="18"/>
                <w:szCs w:val="18"/>
              </w:rPr>
            </w:pPr>
            <w:r w:rsidRPr="00B7547B">
              <w:rPr>
                <w:sz w:val="18"/>
                <w:szCs w:val="18"/>
              </w:rPr>
              <w:t>Mathematisch kommunizieren (K6)</w:t>
            </w:r>
          </w:p>
        </w:tc>
      </w:tr>
      <w:tr w:rsidR="00B7547B" w:rsidRPr="00B7547B" w:rsidTr="00B7547B">
        <w:trPr>
          <w:cantSplit/>
        </w:trPr>
        <w:tc>
          <w:tcPr>
            <w:tcW w:w="1984" w:type="dxa"/>
            <w:shd w:val="clear" w:color="auto" w:fill="auto"/>
            <w:vAlign w:val="center"/>
          </w:tcPr>
          <w:p w:rsidR="00B7547B" w:rsidRPr="00B7547B" w:rsidRDefault="00B7547B" w:rsidP="00E42BEF">
            <w:pPr>
              <w:spacing w:line="312" w:lineRule="auto"/>
              <w:rPr>
                <w:sz w:val="18"/>
                <w:szCs w:val="18"/>
              </w:rPr>
            </w:pPr>
            <w:r w:rsidRPr="00B7547B">
              <w:rPr>
                <w:sz w:val="18"/>
                <w:szCs w:val="18"/>
              </w:rPr>
              <w:t>Anforderungsbereich</w:t>
            </w:r>
          </w:p>
        </w:tc>
        <w:tc>
          <w:tcPr>
            <w:tcW w:w="7087" w:type="dxa"/>
            <w:shd w:val="clear" w:color="auto" w:fill="auto"/>
            <w:vAlign w:val="center"/>
          </w:tcPr>
          <w:p w:rsidR="00B7547B" w:rsidRPr="00B7547B" w:rsidRDefault="00B7547B" w:rsidP="00E42BEF">
            <w:pPr>
              <w:keepNext/>
              <w:spacing w:line="312" w:lineRule="auto"/>
              <w:rPr>
                <w:sz w:val="18"/>
                <w:szCs w:val="18"/>
              </w:rPr>
            </w:pPr>
            <w:r w:rsidRPr="00B7547B">
              <w:rPr>
                <w:sz w:val="18"/>
                <w:szCs w:val="18"/>
              </w:rPr>
              <w:t>III</w:t>
            </w:r>
          </w:p>
        </w:tc>
      </w:tr>
      <w:tr w:rsidR="00B7547B" w:rsidRPr="00B7547B" w:rsidTr="00B7547B">
        <w:trPr>
          <w:cantSplit/>
        </w:trPr>
        <w:tc>
          <w:tcPr>
            <w:tcW w:w="1984" w:type="dxa"/>
            <w:shd w:val="clear" w:color="auto" w:fill="auto"/>
            <w:vAlign w:val="center"/>
          </w:tcPr>
          <w:p w:rsidR="00B7547B" w:rsidRPr="00B7547B" w:rsidRDefault="00B7547B" w:rsidP="00E42BEF">
            <w:pPr>
              <w:spacing w:line="312" w:lineRule="auto"/>
              <w:rPr>
                <w:sz w:val="18"/>
                <w:szCs w:val="18"/>
              </w:rPr>
            </w:pPr>
            <w:r w:rsidRPr="00B7547B">
              <w:rPr>
                <w:sz w:val="18"/>
                <w:szCs w:val="18"/>
              </w:rPr>
              <w:t>Kompetenzstufe</w:t>
            </w:r>
          </w:p>
        </w:tc>
        <w:tc>
          <w:tcPr>
            <w:tcW w:w="7087" w:type="dxa"/>
            <w:shd w:val="clear" w:color="auto" w:fill="auto"/>
            <w:vAlign w:val="center"/>
          </w:tcPr>
          <w:p w:rsidR="00B7547B" w:rsidRPr="00B7547B" w:rsidRDefault="00B7547B" w:rsidP="00E42BEF">
            <w:pPr>
              <w:keepNext/>
              <w:spacing w:line="312" w:lineRule="auto"/>
              <w:rPr>
                <w:sz w:val="18"/>
                <w:szCs w:val="18"/>
              </w:rPr>
            </w:pPr>
            <w:r w:rsidRPr="00B7547B">
              <w:rPr>
                <w:sz w:val="18"/>
                <w:szCs w:val="18"/>
              </w:rPr>
              <w:t>5</w:t>
            </w:r>
          </w:p>
        </w:tc>
      </w:tr>
    </w:tbl>
    <w:p w:rsidR="00E42BEF" w:rsidRPr="00E42BEF" w:rsidRDefault="00E42BEF" w:rsidP="00E42BEF">
      <w:pPr>
        <w:pStyle w:val="Formatvorlageberschrift2ZeilenabstandMindestens12Pt"/>
        <w:spacing w:before="360" w:after="60" w:line="288" w:lineRule="auto"/>
        <w:rPr>
          <w:sz w:val="22"/>
          <w:szCs w:val="22"/>
        </w:rPr>
      </w:pPr>
      <w:r w:rsidRPr="00E42BEF">
        <w:rPr>
          <w:sz w:val="22"/>
          <w:szCs w:val="22"/>
        </w:rPr>
        <w:t>Aufgabenbezogener Kommentar</w:t>
      </w:r>
    </w:p>
    <w:p w:rsidR="00E42BEF" w:rsidRPr="00E42BEF" w:rsidRDefault="00E42BEF" w:rsidP="00E42BEF">
      <w:pPr>
        <w:pStyle w:val="Flietext"/>
        <w:spacing w:line="288" w:lineRule="auto"/>
        <w:rPr>
          <w:szCs w:val="22"/>
        </w:rPr>
      </w:pPr>
      <w:r w:rsidRPr="00E42BEF">
        <w:rPr>
          <w:szCs w:val="22"/>
        </w:rPr>
        <w:t>Die Aufgabe gehört zur Leitidee Zahl (L1), weil die Dreieckszahlen und deren verschie</w:t>
      </w:r>
      <w:r w:rsidRPr="00E42BEF">
        <w:rPr>
          <w:szCs w:val="22"/>
        </w:rPr>
        <w:softHyphen/>
        <w:t>dene Darstellungsmöglichkeiten im Mittelpunkt stehen. Auch die Leitidee Funktionaler Zusammenhang (L4) spielt eine Rolle, da Funktionen als Mittel zur Beschreibung quantitativer Zusammenhänge genutzt werden bzw. funktionale Zusammenhänge zu erkennen und in Form eines Terms zu beschreiben sind.</w:t>
      </w:r>
    </w:p>
    <w:p w:rsidR="00E42BEF" w:rsidRPr="00E42BEF" w:rsidRDefault="00E42BEF" w:rsidP="00E42BEF">
      <w:pPr>
        <w:pStyle w:val="Flietext"/>
        <w:spacing w:line="288" w:lineRule="auto"/>
        <w:rPr>
          <w:szCs w:val="22"/>
        </w:rPr>
      </w:pPr>
      <w:r w:rsidRPr="00E42BEF">
        <w:rPr>
          <w:szCs w:val="22"/>
        </w:rPr>
        <w:t xml:space="preserve">Zur Bearbeitung der Aufgabe sind dem Text sowie der Tabelle zunächst die relevanten Informationen zu den Dreieckszahlen und deren Bildung aus der Summe aufeinander folgender natürlicher Zahlen zu entnehmen und inhaltlich zu erfassen (K6, K4). Bei </w:t>
      </w:r>
      <w:proofErr w:type="spellStart"/>
      <w:r w:rsidRPr="00E42BEF">
        <w:rPr>
          <w:szCs w:val="22"/>
        </w:rPr>
        <w:t>Teil</w:t>
      </w:r>
      <w:r w:rsidRPr="00E42BEF">
        <w:rPr>
          <w:szCs w:val="22"/>
        </w:rPr>
        <w:softHyphen/>
        <w:t>aufgabe</w:t>
      </w:r>
      <w:r w:rsidR="00D8001D">
        <w:rPr>
          <w:szCs w:val="22"/>
        </w:rPr>
        <w:t>n</w:t>
      </w:r>
      <w:proofErr w:type="spellEnd"/>
      <w:r w:rsidRPr="00E42BEF">
        <w:rPr>
          <w:szCs w:val="22"/>
        </w:rPr>
        <w:t xml:space="preserve"> </w:t>
      </w:r>
      <w:r>
        <w:rPr>
          <w:szCs w:val="22"/>
        </w:rPr>
        <w:t>1</w:t>
      </w:r>
      <w:r w:rsidRPr="00E42BEF">
        <w:rPr>
          <w:szCs w:val="22"/>
        </w:rPr>
        <w:t xml:space="preserve"> und </w:t>
      </w:r>
      <w:r>
        <w:rPr>
          <w:szCs w:val="22"/>
        </w:rPr>
        <w:t>2</w:t>
      </w:r>
      <w:r w:rsidRPr="00E42BEF">
        <w:rPr>
          <w:szCs w:val="22"/>
        </w:rPr>
        <w:t xml:space="preserve"> ist zu erkennen, wie sich eine Dreieckszahl aus ihrem Vorgänger ergibt (K2). Dies kann unter Rückgriff auf die zeichnerische Darstellung der einzelnen Dreieckszahlen geschehen (K4). </w:t>
      </w:r>
    </w:p>
    <w:p w:rsidR="00E42BEF" w:rsidRPr="00E42BEF" w:rsidRDefault="00E42BEF" w:rsidP="00E42BEF">
      <w:pPr>
        <w:pStyle w:val="Flietext"/>
        <w:spacing w:line="288" w:lineRule="auto"/>
        <w:rPr>
          <w:szCs w:val="22"/>
        </w:rPr>
      </w:pPr>
      <w:r w:rsidRPr="00E42BEF">
        <w:rPr>
          <w:szCs w:val="22"/>
        </w:rPr>
        <w:t xml:space="preserve">Teilaufgabe </w:t>
      </w:r>
      <w:r>
        <w:rPr>
          <w:szCs w:val="22"/>
        </w:rPr>
        <w:t>3</w:t>
      </w:r>
      <w:r w:rsidRPr="00E42BEF">
        <w:rPr>
          <w:szCs w:val="22"/>
        </w:rPr>
        <w:t xml:space="preserve"> macht es nun zusätzlich erforderlich, den Zusammenhang zwischen zwei aufeinanderfolgenden Dreieckszahlen in eine allgemeine Rekursionsformel zu übersetzen (K5). </w:t>
      </w:r>
    </w:p>
    <w:p w:rsidR="00E42BEF" w:rsidRPr="00E42BEF" w:rsidRDefault="00E42BEF" w:rsidP="00E42BEF">
      <w:pPr>
        <w:pStyle w:val="Flietext"/>
        <w:spacing w:line="288" w:lineRule="auto"/>
        <w:rPr>
          <w:szCs w:val="22"/>
        </w:rPr>
      </w:pPr>
      <w:r w:rsidRPr="00E42BEF">
        <w:rPr>
          <w:szCs w:val="22"/>
        </w:rPr>
        <w:t xml:space="preserve">Zur Bearbeitung von Teilaufgabe </w:t>
      </w:r>
      <w:r>
        <w:rPr>
          <w:szCs w:val="22"/>
        </w:rPr>
        <w:t>4</w:t>
      </w:r>
      <w:r w:rsidRPr="00E42BEF">
        <w:rPr>
          <w:szCs w:val="22"/>
        </w:rPr>
        <w:t xml:space="preserve"> ist Peters Vorgehensweise anhand des Textes und der Abbildung nachzuvollziehen (K4, K6). Anschließend ist dies auf die Dreieckszahl </w:t>
      </w:r>
      <w:r w:rsidRPr="00E42BEF">
        <w:rPr>
          <w:i/>
          <w:szCs w:val="22"/>
        </w:rPr>
        <w:t>D</w:t>
      </w:r>
      <w:r w:rsidRPr="00E42BEF">
        <w:rPr>
          <w:szCs w:val="22"/>
          <w:vertAlign w:val="subscript"/>
        </w:rPr>
        <w:t>4</w:t>
      </w:r>
      <w:r w:rsidRPr="00E42BEF">
        <w:rPr>
          <w:szCs w:val="22"/>
        </w:rPr>
        <w:t xml:space="preserve"> zu übertragen (K2). Dabei kann es auch hilfreich sein, eine entsprechende Zeichnung anzu</w:t>
      </w:r>
      <w:r w:rsidRPr="00E42BEF">
        <w:rPr>
          <w:szCs w:val="22"/>
        </w:rPr>
        <w:softHyphen/>
        <w:t xml:space="preserve">fertigen. Hierauf aufbauend ist bei Teilaufgabe </w:t>
      </w:r>
      <w:r>
        <w:rPr>
          <w:szCs w:val="22"/>
        </w:rPr>
        <w:t>5</w:t>
      </w:r>
      <w:r w:rsidRPr="00E42BEF">
        <w:rPr>
          <w:szCs w:val="22"/>
        </w:rPr>
        <w:t xml:space="preserve"> eine allgemeine Formel zur expliziten Berechnung einer beliebigen Dreieckszahl anzugeben (K5). </w:t>
      </w:r>
    </w:p>
    <w:p w:rsidR="00E42BEF" w:rsidRPr="00E42BEF" w:rsidRDefault="00E42BEF" w:rsidP="00E42BEF">
      <w:pPr>
        <w:pStyle w:val="Flietext"/>
        <w:spacing w:line="288" w:lineRule="auto"/>
        <w:rPr>
          <w:szCs w:val="22"/>
        </w:rPr>
      </w:pPr>
      <w:r w:rsidRPr="00E42BEF">
        <w:rPr>
          <w:szCs w:val="22"/>
        </w:rPr>
        <w:t xml:space="preserve">Die Teilaufgaben </w:t>
      </w:r>
      <w:r>
        <w:rPr>
          <w:szCs w:val="22"/>
        </w:rPr>
        <w:t>1</w:t>
      </w:r>
      <w:r w:rsidRPr="00E42BEF">
        <w:rPr>
          <w:szCs w:val="22"/>
        </w:rPr>
        <w:t xml:space="preserve">, </w:t>
      </w:r>
      <w:r>
        <w:rPr>
          <w:szCs w:val="22"/>
        </w:rPr>
        <w:t>2</w:t>
      </w:r>
      <w:r w:rsidRPr="00E42BEF">
        <w:rPr>
          <w:szCs w:val="22"/>
        </w:rPr>
        <w:t xml:space="preserve"> und </w:t>
      </w:r>
      <w:r>
        <w:rPr>
          <w:szCs w:val="22"/>
        </w:rPr>
        <w:t>4</w:t>
      </w:r>
      <w:r w:rsidRPr="00E42BEF">
        <w:rPr>
          <w:szCs w:val="22"/>
        </w:rPr>
        <w:t xml:space="preserve"> gehören zum Anforderungsbereich II, da es um die Analyse und Anwendung eines Bildungsgesetzes geht. Dessen verallgemeinernde Darstellung wird in den Teilaufgaben </w:t>
      </w:r>
      <w:r>
        <w:rPr>
          <w:szCs w:val="22"/>
        </w:rPr>
        <w:t>3</w:t>
      </w:r>
      <w:r w:rsidRPr="00E42BEF">
        <w:rPr>
          <w:szCs w:val="22"/>
        </w:rPr>
        <w:t xml:space="preserve"> und </w:t>
      </w:r>
      <w:r>
        <w:rPr>
          <w:szCs w:val="22"/>
        </w:rPr>
        <w:t>5</w:t>
      </w:r>
      <w:r w:rsidRPr="00E42BEF">
        <w:rPr>
          <w:szCs w:val="22"/>
        </w:rPr>
        <w:t xml:space="preserve"> eingefordert, weshalb diese beiden Teilaufgaben dem Anforderungsbereich III angehören. </w:t>
      </w:r>
    </w:p>
    <w:p w:rsidR="00E42BEF" w:rsidRPr="00E42BEF" w:rsidRDefault="00E42BEF" w:rsidP="00E42BEF">
      <w:pPr>
        <w:pStyle w:val="Flietext"/>
        <w:spacing w:line="288" w:lineRule="auto"/>
        <w:rPr>
          <w:szCs w:val="22"/>
        </w:rPr>
      </w:pPr>
      <w:r w:rsidRPr="00E42BEF">
        <w:rPr>
          <w:szCs w:val="22"/>
        </w:rPr>
        <w:t>Folgende Schwierigkeiten und Fehler sind zu erwarten:</w:t>
      </w:r>
    </w:p>
    <w:p w:rsidR="00E42BEF" w:rsidRPr="00E42BEF" w:rsidRDefault="00E42BEF" w:rsidP="00E42BEF">
      <w:pPr>
        <w:pStyle w:val="Flietext"/>
        <w:spacing w:line="288" w:lineRule="auto"/>
        <w:rPr>
          <w:szCs w:val="22"/>
        </w:rPr>
      </w:pPr>
      <w:r w:rsidRPr="00E42BEF">
        <w:rPr>
          <w:szCs w:val="22"/>
        </w:rPr>
        <w:t xml:space="preserve">Zu Teilaufgabe </w:t>
      </w:r>
      <w:r>
        <w:rPr>
          <w:szCs w:val="22"/>
        </w:rPr>
        <w:t>2</w:t>
      </w:r>
      <w:r w:rsidRPr="00E42BEF">
        <w:rPr>
          <w:szCs w:val="22"/>
        </w:rPr>
        <w:t>:</w:t>
      </w:r>
    </w:p>
    <w:p w:rsidR="00E42BEF" w:rsidRPr="00E42BEF" w:rsidRDefault="00E42BEF" w:rsidP="00E42BEF">
      <w:pPr>
        <w:pStyle w:val="Flietext"/>
        <w:numPr>
          <w:ilvl w:val="0"/>
          <w:numId w:val="21"/>
        </w:numPr>
        <w:spacing w:line="288" w:lineRule="auto"/>
        <w:rPr>
          <w:szCs w:val="22"/>
        </w:rPr>
      </w:pPr>
      <w:r w:rsidRPr="00E42BEF">
        <w:rPr>
          <w:szCs w:val="22"/>
        </w:rPr>
        <w:t xml:space="preserve">1. Antwortalternative (Fehllösung: 6): Diese Fehllösung wird gegebenenfalls gewählt, wenn die Addition von 6, wie sie zur Lösung der Teilaufgabe </w:t>
      </w:r>
      <w:r>
        <w:rPr>
          <w:szCs w:val="22"/>
        </w:rPr>
        <w:t>1</w:t>
      </w:r>
      <w:r w:rsidRPr="00E42BEF">
        <w:rPr>
          <w:szCs w:val="22"/>
        </w:rPr>
        <w:t xml:space="preserve"> angewendet werden kann, unreflektiert für die Bildung weiterer Dreieckszahlen genutzt wird.</w:t>
      </w:r>
    </w:p>
    <w:p w:rsidR="00E42BEF" w:rsidRPr="00E42BEF" w:rsidRDefault="00E42BEF" w:rsidP="00E42BEF">
      <w:pPr>
        <w:pStyle w:val="Flietext"/>
        <w:numPr>
          <w:ilvl w:val="0"/>
          <w:numId w:val="21"/>
        </w:numPr>
        <w:spacing w:line="288" w:lineRule="auto"/>
        <w:rPr>
          <w:szCs w:val="22"/>
        </w:rPr>
      </w:pPr>
      <w:r w:rsidRPr="00E42BEF">
        <w:rPr>
          <w:szCs w:val="22"/>
        </w:rPr>
        <w:t>2., 3. oder 5. Antwortalternative (Fehllösungen 9, 10 bzw. 12): Die Zahl entspricht einer der beiden vorhergehenden bzw. der nachfolgenden Dreieckszahl. Das Bildungsgesetz der Dreieckszahlen wurde nicht erkannt (</w:t>
      </w:r>
      <w:r w:rsidR="008266FF">
        <w:rPr>
          <w:szCs w:val="22"/>
        </w:rPr>
        <w:t>K2 und</w:t>
      </w:r>
      <w:r w:rsidRPr="00E42BEF">
        <w:rPr>
          <w:szCs w:val="22"/>
        </w:rPr>
        <w:t xml:space="preserve"> K4).</w:t>
      </w:r>
    </w:p>
    <w:p w:rsidR="00E42BEF" w:rsidRPr="00E42BEF" w:rsidRDefault="00E42BEF" w:rsidP="00E42BEF">
      <w:pPr>
        <w:pStyle w:val="Flietext"/>
        <w:spacing w:line="288" w:lineRule="auto"/>
        <w:rPr>
          <w:szCs w:val="22"/>
        </w:rPr>
      </w:pPr>
      <w:r w:rsidRPr="00E42BEF">
        <w:rPr>
          <w:szCs w:val="22"/>
        </w:rPr>
        <w:lastRenderedPageBreak/>
        <w:t xml:space="preserve">Zu Teilaufgabe </w:t>
      </w:r>
      <w:r>
        <w:rPr>
          <w:szCs w:val="22"/>
        </w:rPr>
        <w:t>3</w:t>
      </w:r>
      <w:r w:rsidRPr="00E42BEF">
        <w:rPr>
          <w:szCs w:val="22"/>
        </w:rPr>
        <w:t>:</w:t>
      </w:r>
    </w:p>
    <w:p w:rsidR="00E42BEF" w:rsidRPr="00E42BEF" w:rsidRDefault="00E42BEF" w:rsidP="00E42BEF">
      <w:pPr>
        <w:pStyle w:val="Flietext"/>
        <w:numPr>
          <w:ilvl w:val="0"/>
          <w:numId w:val="21"/>
        </w:numPr>
        <w:spacing w:line="288" w:lineRule="auto"/>
        <w:rPr>
          <w:szCs w:val="22"/>
        </w:rPr>
      </w:pPr>
      <w:r w:rsidRPr="00E42BEF">
        <w:rPr>
          <w:szCs w:val="22"/>
        </w:rPr>
        <w:t>Es wird keine Rekursionsformel angegeben. Stattdessen wird das Vorgehen anhand eines Beispiels erläutert (</w:t>
      </w:r>
      <w:r w:rsidR="008266FF">
        <w:rPr>
          <w:szCs w:val="22"/>
        </w:rPr>
        <w:t>K2 und</w:t>
      </w:r>
      <w:r w:rsidRPr="00E42BEF">
        <w:rPr>
          <w:szCs w:val="22"/>
        </w:rPr>
        <w:t xml:space="preserve"> K5). </w:t>
      </w:r>
    </w:p>
    <w:p w:rsidR="00E42BEF" w:rsidRPr="00E42BEF" w:rsidRDefault="00E42BEF" w:rsidP="00E42BEF">
      <w:pPr>
        <w:pStyle w:val="Flietext"/>
        <w:spacing w:line="288" w:lineRule="auto"/>
        <w:rPr>
          <w:szCs w:val="22"/>
        </w:rPr>
      </w:pPr>
      <w:r w:rsidRPr="00E42BEF">
        <w:rPr>
          <w:szCs w:val="22"/>
        </w:rPr>
        <w:t xml:space="preserve">Zu Teilaufgabe </w:t>
      </w:r>
      <w:r>
        <w:rPr>
          <w:szCs w:val="22"/>
        </w:rPr>
        <w:t>4</w:t>
      </w:r>
      <w:r w:rsidRPr="00E42BEF">
        <w:rPr>
          <w:szCs w:val="22"/>
        </w:rPr>
        <w:t>:</w:t>
      </w:r>
    </w:p>
    <w:p w:rsidR="00E42BEF" w:rsidRPr="00E42BEF" w:rsidRDefault="00E42BEF" w:rsidP="00E42BEF">
      <w:pPr>
        <w:pStyle w:val="Flietext"/>
        <w:numPr>
          <w:ilvl w:val="0"/>
          <w:numId w:val="22"/>
        </w:numPr>
        <w:spacing w:line="288" w:lineRule="auto"/>
        <w:rPr>
          <w:szCs w:val="22"/>
        </w:rPr>
      </w:pPr>
      <w:r w:rsidRPr="00E42BEF">
        <w:rPr>
          <w:szCs w:val="22"/>
        </w:rPr>
        <w:t>Es wird eine Zeichnung zur Dreieckszahl D4 angefertigt, diese jedoch nicht in einen Term übersetzt (K5).</w:t>
      </w:r>
    </w:p>
    <w:p w:rsidR="00E42BEF" w:rsidRPr="00E42BEF" w:rsidRDefault="00E42BEF" w:rsidP="00E42BEF">
      <w:pPr>
        <w:pStyle w:val="Flietext"/>
        <w:numPr>
          <w:ilvl w:val="0"/>
          <w:numId w:val="22"/>
        </w:numPr>
        <w:spacing w:line="288" w:lineRule="auto"/>
        <w:rPr>
          <w:szCs w:val="22"/>
        </w:rPr>
      </w:pPr>
      <w:r w:rsidRPr="00E42BEF">
        <w:rPr>
          <w:szCs w:val="22"/>
        </w:rPr>
        <w:t xml:space="preserve">Die Anzahl benötigter Plättchen wird berechnet bzw. aus der Tabelle abgelesen, jedoch kein Term aufgestellt (K5). </w:t>
      </w:r>
    </w:p>
    <w:p w:rsidR="00E42BEF" w:rsidRPr="00E42BEF" w:rsidRDefault="00E42BEF" w:rsidP="00E42BEF">
      <w:pPr>
        <w:pStyle w:val="Flietext"/>
        <w:numPr>
          <w:ilvl w:val="0"/>
          <w:numId w:val="22"/>
        </w:numPr>
        <w:spacing w:line="288" w:lineRule="auto"/>
        <w:rPr>
          <w:szCs w:val="22"/>
        </w:rPr>
      </w:pPr>
      <w:r w:rsidRPr="00E42BEF">
        <w:rPr>
          <w:szCs w:val="22"/>
        </w:rPr>
        <w:t xml:space="preserve">Mittels des Terms 4 </w:t>
      </w:r>
      <w:r w:rsidRPr="00E42BEF">
        <w:rPr>
          <w:szCs w:val="22"/>
        </w:rPr>
        <w:sym w:font="Wingdings" w:char="F0A0"/>
      </w:r>
      <w:r w:rsidRPr="00E42BEF">
        <w:rPr>
          <w:szCs w:val="22"/>
        </w:rPr>
        <w:t xml:space="preserve"> 5 wird die Anzahl der Plättchen für das Gesamtmuster berechnet. Die Division durch zwei und damit die Berechnung der Dreieckszahl D4 unterbleibt. Dies lässt vermuten, dass das dargestellte Vorgehen nicht richtig nachvollzogen werden konnte (K2).</w:t>
      </w:r>
    </w:p>
    <w:p w:rsidR="00E42BEF" w:rsidRPr="00E42BEF" w:rsidRDefault="00E42BEF" w:rsidP="00E42BEF">
      <w:pPr>
        <w:pStyle w:val="Flietext"/>
        <w:keepNext/>
        <w:spacing w:line="288" w:lineRule="auto"/>
        <w:rPr>
          <w:szCs w:val="22"/>
        </w:rPr>
      </w:pPr>
      <w:r w:rsidRPr="00E42BEF">
        <w:rPr>
          <w:szCs w:val="22"/>
        </w:rPr>
        <w:t xml:space="preserve">Zu Teilaufgabe </w:t>
      </w:r>
      <w:r>
        <w:rPr>
          <w:szCs w:val="22"/>
        </w:rPr>
        <w:t>5</w:t>
      </w:r>
      <w:r w:rsidRPr="00E42BEF">
        <w:rPr>
          <w:szCs w:val="22"/>
        </w:rPr>
        <w:t>:</w:t>
      </w:r>
    </w:p>
    <w:p w:rsidR="00E42BEF" w:rsidRPr="00E42BEF" w:rsidRDefault="00E42BEF" w:rsidP="00E42BEF">
      <w:pPr>
        <w:pStyle w:val="Flietext"/>
        <w:numPr>
          <w:ilvl w:val="0"/>
          <w:numId w:val="23"/>
        </w:numPr>
        <w:spacing w:line="288" w:lineRule="auto"/>
        <w:rPr>
          <w:szCs w:val="22"/>
        </w:rPr>
      </w:pPr>
      <w:r w:rsidRPr="00E42BEF">
        <w:rPr>
          <w:szCs w:val="22"/>
        </w:rPr>
        <w:t xml:space="preserve">Es wird lediglich der Term zur Berechnung einer bestimmten Dreieckszahl notiert. Eine Verallgemeinerung erfolgt nicht (K2 oder K5). </w:t>
      </w:r>
    </w:p>
    <w:p w:rsidR="00E42BEF" w:rsidRPr="00E42BEF" w:rsidRDefault="00E42BEF" w:rsidP="00E42BEF">
      <w:pPr>
        <w:pStyle w:val="Flietext"/>
        <w:numPr>
          <w:ilvl w:val="0"/>
          <w:numId w:val="23"/>
        </w:numPr>
        <w:spacing w:line="288" w:lineRule="auto"/>
        <w:rPr>
          <w:szCs w:val="22"/>
        </w:rPr>
      </w:pPr>
      <w:r w:rsidRPr="00E42BEF">
        <w:rPr>
          <w:szCs w:val="22"/>
        </w:rPr>
        <w:t xml:space="preserve">Im Term werden zwei verschiedene Variablen verwenden (z. B. </w:t>
      </w:r>
      <w:r w:rsidRPr="00E42BEF">
        <w:rPr>
          <w:i/>
          <w:szCs w:val="22"/>
        </w:rPr>
        <w:t>x</w:t>
      </w:r>
      <w:r w:rsidRPr="00E42BEF">
        <w:rPr>
          <w:szCs w:val="22"/>
        </w:rPr>
        <w:t xml:space="preserve"> und </w:t>
      </w:r>
      <w:r w:rsidRPr="00E42BEF">
        <w:rPr>
          <w:i/>
          <w:szCs w:val="22"/>
        </w:rPr>
        <w:t>y</w:t>
      </w:r>
      <w:r w:rsidRPr="00E42BEF">
        <w:rPr>
          <w:szCs w:val="22"/>
        </w:rPr>
        <w:t>), aus denen nicht hervorgeht, dass einen Zahl und deren Vorgänger gemeint ist (</w:t>
      </w:r>
      <w:bookmarkStart w:id="0" w:name="_GoBack"/>
      <w:bookmarkEnd w:id="0"/>
      <w:r w:rsidRPr="00E42BEF">
        <w:rPr>
          <w:szCs w:val="22"/>
        </w:rPr>
        <w:t>K5).</w:t>
      </w:r>
    </w:p>
    <w:p w:rsidR="00E42BEF" w:rsidRPr="00E42BEF" w:rsidRDefault="00E42BEF" w:rsidP="00E42BEF">
      <w:pPr>
        <w:pStyle w:val="Formatvorlageberschrift2ZeilenabstandMindestens12Pt"/>
        <w:spacing w:before="360" w:after="60" w:line="288" w:lineRule="auto"/>
        <w:rPr>
          <w:sz w:val="22"/>
          <w:szCs w:val="22"/>
        </w:rPr>
      </w:pPr>
      <w:r w:rsidRPr="00E42BEF">
        <w:rPr>
          <w:sz w:val="22"/>
          <w:szCs w:val="22"/>
        </w:rPr>
        <w:t>Anregungen für den Unterricht</w:t>
      </w:r>
    </w:p>
    <w:p w:rsidR="00E42BEF" w:rsidRPr="00E42BEF" w:rsidRDefault="00E42BEF" w:rsidP="00E42BEF">
      <w:pPr>
        <w:pStyle w:val="Flietext"/>
        <w:spacing w:line="288" w:lineRule="auto"/>
        <w:rPr>
          <w:szCs w:val="22"/>
        </w:rPr>
      </w:pPr>
      <w:r w:rsidRPr="00E42BEF">
        <w:rPr>
          <w:szCs w:val="22"/>
        </w:rPr>
        <w:t xml:space="preserve">Zur Unterstützung der </w:t>
      </w:r>
      <w:r>
        <w:rPr>
          <w:szCs w:val="22"/>
        </w:rPr>
        <w:t>Schülerinnen und Schüler</w:t>
      </w:r>
      <w:r w:rsidRPr="00E42BEF">
        <w:rPr>
          <w:szCs w:val="22"/>
        </w:rPr>
        <w:t xml:space="preserve"> bei der Bearbeitung der Aufgabe können Ihnen Plättchen zur Verfügung gestellt werden, mit deren Hilfe sie die Dreieckszahlen darstellen können. Durch diese handelnde Herangehensweise kann ihnen der Einblick in die Gesetzmäßig</w:t>
      </w:r>
      <w:r w:rsidRPr="00E42BEF">
        <w:rPr>
          <w:szCs w:val="22"/>
        </w:rPr>
        <w:softHyphen/>
        <w:t>keit der Dreieckszahlen und damit dessen Übertragung auf die bildliche und die symbo</w:t>
      </w:r>
      <w:r w:rsidRPr="00E42BEF">
        <w:rPr>
          <w:szCs w:val="22"/>
        </w:rPr>
        <w:softHyphen/>
        <w:t xml:space="preserve">lische Ebene erleichtert werden. Da insbesondere das Aufstellen einer Rekursionsformel sowie einer geschlossenen Formel im Unterricht oft Schwierigkeiten bereitet, können die </w:t>
      </w:r>
      <w:r>
        <w:rPr>
          <w:szCs w:val="22"/>
        </w:rPr>
        <w:t>Schülerinnen und Schüler</w:t>
      </w:r>
      <w:r w:rsidRPr="00E42BEF">
        <w:rPr>
          <w:szCs w:val="22"/>
        </w:rPr>
        <w:t xml:space="preserve"> zunächst angeregt werden, die Gesetzmäßigkeit der Dreieckszahlen in Worten zu beschreiben bzw. eine „Wortgleichung“ aufzustellen. Die Wortgleichung kann anschließend in eine formale Gleichung überführt werden. </w:t>
      </w:r>
    </w:p>
    <w:p w:rsidR="00E42BEF" w:rsidRPr="00E42BEF" w:rsidRDefault="00E42BEF" w:rsidP="00E42BEF">
      <w:pPr>
        <w:pStyle w:val="Flietext"/>
        <w:spacing w:line="288" w:lineRule="auto"/>
        <w:rPr>
          <w:szCs w:val="22"/>
        </w:rPr>
      </w:pPr>
      <w:r w:rsidRPr="00E42BEF">
        <w:rPr>
          <w:szCs w:val="22"/>
        </w:rPr>
        <w:t xml:space="preserve">Bei leistungsschwächeren Lerngruppen können auch die Quadratzahlen als Punktemuster dargestellt und deren Gesetzmäßigkeit analysiert werden. </w:t>
      </w:r>
    </w:p>
    <w:p w:rsidR="00E42BEF" w:rsidRPr="00E42BEF" w:rsidRDefault="00E42BEF" w:rsidP="00E42BEF">
      <w:pPr>
        <w:pStyle w:val="Flietext"/>
        <w:keepNext/>
        <w:spacing w:line="288" w:lineRule="auto"/>
        <w:rPr>
          <w:szCs w:val="22"/>
        </w:rPr>
      </w:pPr>
      <w:r w:rsidRPr="00E42BEF">
        <w:rPr>
          <w:szCs w:val="22"/>
        </w:rPr>
        <w:lastRenderedPageBreak/>
        <w:t xml:space="preserve">Dies kann beispielsweise durch folgende Aufgaben geschehen: </w:t>
      </w:r>
    </w:p>
    <w:p w:rsidR="00E42BEF" w:rsidRPr="006E1C01" w:rsidRDefault="00E42BEF" w:rsidP="00E42BEF">
      <w:pPr>
        <w:pStyle w:val="Flietext"/>
        <w:spacing w:line="288" w:lineRule="auto"/>
        <w:rPr>
          <w:sz w:val="24"/>
        </w:rPr>
      </w:pPr>
      <w:r>
        <w:rPr>
          <w:noProof/>
          <w:sz w:val="24"/>
        </w:rPr>
        <w:drawing>
          <wp:inline distT="0" distB="0" distL="0" distR="0">
            <wp:extent cx="5753100" cy="3571875"/>
            <wp:effectExtent l="0" t="0" r="0" b="9525"/>
            <wp:docPr id="2" name="Grafik 2" descr="01_Anreg für den U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1_Anreg für den Un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3100" cy="3571875"/>
                    </a:xfrm>
                    <a:prstGeom prst="rect">
                      <a:avLst/>
                    </a:prstGeom>
                    <a:noFill/>
                    <a:ln>
                      <a:noFill/>
                    </a:ln>
                  </pic:spPr>
                </pic:pic>
              </a:graphicData>
            </a:graphic>
          </wp:inline>
        </w:drawing>
      </w:r>
    </w:p>
    <w:p w:rsidR="001D4704" w:rsidRPr="003572AE" w:rsidRDefault="001D4704" w:rsidP="00E42BEF">
      <w:pPr>
        <w:pStyle w:val="2berschrift"/>
        <w:rPr>
          <w:szCs w:val="22"/>
          <w:lang w:val="de-DE"/>
        </w:rPr>
      </w:pPr>
    </w:p>
    <w:sectPr w:rsidR="001D4704" w:rsidRPr="003572AE" w:rsidSect="00D60A6F">
      <w:footerReference w:type="even" r:id="rId9"/>
      <w:footerReference w:type="default" r:id="rId10"/>
      <w:headerReference w:type="first" r:id="rId11"/>
      <w:footerReference w:type="first" r:id="rId12"/>
      <w:pgSz w:w="11906" w:h="16838"/>
      <w:pgMar w:top="1134" w:right="1418" w:bottom="1134"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547B" w:rsidRDefault="00B7547B">
      <w:r>
        <w:separator/>
      </w:r>
    </w:p>
  </w:endnote>
  <w:endnote w:type="continuationSeparator" w:id="0">
    <w:p w:rsidR="00B7547B" w:rsidRDefault="00B75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547B" w:rsidRDefault="00B7547B" w:rsidP="00C93D69">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rsidR="00B7547B" w:rsidRDefault="00B7547B">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547B" w:rsidRDefault="00B7547B" w:rsidP="001E413A">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sidR="008266FF">
      <w:rPr>
        <w:rStyle w:val="Seitenzahl"/>
        <w:noProof/>
      </w:rPr>
      <w:t>2</w:t>
    </w:r>
    <w:r>
      <w:rPr>
        <w:rStyle w:val="Seitenzahl"/>
      </w:rPr>
      <w:fldChar w:fldCharType="end"/>
    </w:r>
  </w:p>
  <w:p w:rsidR="00B7547B" w:rsidRDefault="00B7547B">
    <w:pPr>
      <w:pStyle w:val="Fuzeil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5389330"/>
      <w:docPartObj>
        <w:docPartGallery w:val="Page Numbers (Bottom of Page)"/>
        <w:docPartUnique/>
      </w:docPartObj>
    </w:sdtPr>
    <w:sdtEndPr/>
    <w:sdtContent>
      <w:p w:rsidR="00B7547B" w:rsidRDefault="00B7547B">
        <w:pPr>
          <w:pStyle w:val="Fuzeile"/>
          <w:jc w:val="center"/>
        </w:pPr>
        <w:r>
          <w:fldChar w:fldCharType="begin"/>
        </w:r>
        <w:r>
          <w:instrText>PAGE   \* MERGEFORMAT</w:instrText>
        </w:r>
        <w:r>
          <w:fldChar w:fldCharType="separate"/>
        </w:r>
        <w:r w:rsidR="008266FF">
          <w:rPr>
            <w:noProof/>
          </w:rPr>
          <w:t>1</w:t>
        </w:r>
        <w:r>
          <w:fldChar w:fldCharType="end"/>
        </w:r>
      </w:p>
    </w:sdtContent>
  </w:sdt>
  <w:p w:rsidR="00B7547B" w:rsidRDefault="00B7547B">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547B" w:rsidRDefault="00B7547B">
      <w:r>
        <w:separator/>
      </w:r>
    </w:p>
  </w:footnote>
  <w:footnote w:type="continuationSeparator" w:id="0">
    <w:p w:rsidR="00B7547B" w:rsidRDefault="00B754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547B" w:rsidRDefault="00B7547B">
    <w:pPr>
      <w:pStyle w:val="Kopfzeile"/>
    </w:pPr>
    <w:r>
      <w:rPr>
        <w:noProof/>
      </w:rPr>
      <w:drawing>
        <wp:anchor distT="0" distB="0" distL="114300" distR="114300" simplePos="0" relativeHeight="251657728" behindDoc="0" locked="0" layoutInCell="1" allowOverlap="1">
          <wp:simplePos x="0" y="0"/>
          <wp:positionH relativeFrom="page">
            <wp:posOffset>720090</wp:posOffset>
          </wp:positionH>
          <wp:positionV relativeFrom="page">
            <wp:posOffset>262890</wp:posOffset>
          </wp:positionV>
          <wp:extent cx="4105275" cy="269875"/>
          <wp:effectExtent l="0" t="0" r="9525" b="0"/>
          <wp:wrapTopAndBottom/>
          <wp:docPr id="1" name="Bild 1" descr="Kop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pf"/>
                  <pic:cNvPicPr>
                    <a:picLocks noChangeAspect="1" noChangeArrowheads="1"/>
                  </pic:cNvPicPr>
                </pic:nvPicPr>
                <pic:blipFill>
                  <a:blip r:embed="rId1">
                    <a:grayscl/>
                    <a:extLst>
                      <a:ext uri="{28A0092B-C50C-407E-A947-70E740481C1C}">
                        <a14:useLocalDpi xmlns:a14="http://schemas.microsoft.com/office/drawing/2010/main" val="0"/>
                      </a:ext>
                    </a:extLst>
                  </a:blip>
                  <a:srcRect l="15749" t="10010" r="793"/>
                  <a:stretch>
                    <a:fillRect/>
                  </a:stretch>
                </pic:blipFill>
                <pic:spPr bwMode="auto">
                  <a:xfrm>
                    <a:off x="0" y="0"/>
                    <a:ext cx="4105275" cy="269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662EE9C"/>
    <w:lvl w:ilvl="0">
      <w:start w:val="1"/>
      <w:numFmt w:val="bullet"/>
      <w:lvlText w:val=""/>
      <w:lvlJc w:val="left"/>
      <w:pPr>
        <w:tabs>
          <w:tab w:val="num" w:pos="360"/>
        </w:tabs>
        <w:ind w:left="360" w:hanging="360"/>
      </w:pPr>
      <w:rPr>
        <w:rFonts w:ascii="Symbol" w:hAnsi="Symbol" w:hint="default"/>
      </w:rPr>
    </w:lvl>
  </w:abstractNum>
  <w:abstractNum w:abstractNumId="1">
    <w:nsid w:val="016A7199"/>
    <w:multiLevelType w:val="hybridMultilevel"/>
    <w:tmpl w:val="5694F5A0"/>
    <w:lvl w:ilvl="0" w:tplc="521ECDDE">
      <w:start w:val="1"/>
      <w:numFmt w:val="lowerLetter"/>
      <w:pStyle w:val="Nummerierung2"/>
      <w:lvlText w:val="%1)"/>
      <w:lvlJc w:val="left"/>
      <w:pPr>
        <w:tabs>
          <w:tab w:val="num" w:pos="340"/>
        </w:tabs>
        <w:ind w:left="680" w:hanging="3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nsid w:val="11C55FF0"/>
    <w:multiLevelType w:val="multilevel"/>
    <w:tmpl w:val="2F786092"/>
    <w:lvl w:ilvl="0">
      <w:start w:val="1"/>
      <w:numFmt w:val="bullet"/>
      <w:lvlText w:val=""/>
      <w:lvlJc w:val="left"/>
      <w:pPr>
        <w:tabs>
          <w:tab w:val="num" w:pos="340"/>
        </w:tabs>
        <w:ind w:left="340" w:hanging="340"/>
      </w:pPr>
      <w:rPr>
        <w:rFonts w:ascii="Symbol" w:hAnsi="Symbol" w:hint="default"/>
        <w:b w:val="0"/>
        <w:i w:val="0"/>
        <w:color w:val="auto"/>
        <w:sz w:val="22"/>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18066035"/>
    <w:multiLevelType w:val="hybridMultilevel"/>
    <w:tmpl w:val="33129D68"/>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1B5074CA"/>
    <w:multiLevelType w:val="hybridMultilevel"/>
    <w:tmpl w:val="F476DB1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1C440FEC"/>
    <w:multiLevelType w:val="hybridMultilevel"/>
    <w:tmpl w:val="2BD00FFA"/>
    <w:lvl w:ilvl="0" w:tplc="04070001">
      <w:start w:val="1"/>
      <w:numFmt w:val="bullet"/>
      <w:lvlText w:val=""/>
      <w:lvlJc w:val="left"/>
      <w:pPr>
        <w:ind w:left="720" w:hanging="360"/>
      </w:pPr>
      <w:rPr>
        <w:rFonts w:ascii="Symbol" w:hAnsi="Symbol" w:hint="default"/>
      </w:rPr>
    </w:lvl>
    <w:lvl w:ilvl="1" w:tplc="602A816A">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20C71F3A"/>
    <w:multiLevelType w:val="hybridMultilevel"/>
    <w:tmpl w:val="4BB25A0E"/>
    <w:lvl w:ilvl="0" w:tplc="0BCE4CF8">
      <w:numFmt w:val="bullet"/>
      <w:lvlText w:val="-"/>
      <w:lvlJc w:val="left"/>
      <w:pPr>
        <w:ind w:left="720" w:hanging="360"/>
      </w:pPr>
      <w:rPr>
        <w:rFonts w:ascii="Arial" w:eastAsia="Times New Roman" w:hAnsi="Arial" w:cs="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2A7C1F86"/>
    <w:multiLevelType w:val="hybridMultilevel"/>
    <w:tmpl w:val="19CE7D3A"/>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39D9676A"/>
    <w:multiLevelType w:val="hybridMultilevel"/>
    <w:tmpl w:val="56E6408C"/>
    <w:lvl w:ilvl="0" w:tplc="602A816A">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nsid w:val="3A1C720E"/>
    <w:multiLevelType w:val="hybridMultilevel"/>
    <w:tmpl w:val="B6BAB6D4"/>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3C4D073D"/>
    <w:multiLevelType w:val="hybridMultilevel"/>
    <w:tmpl w:val="DA547F7C"/>
    <w:lvl w:ilvl="0" w:tplc="8A8ECE0E">
      <w:start w:val="1"/>
      <w:numFmt w:val="decimal"/>
      <w:pStyle w:val="Nummerierung"/>
      <w:lvlText w:val="%1."/>
      <w:lvlJc w:val="left"/>
      <w:pPr>
        <w:tabs>
          <w:tab w:val="num" w:pos="340"/>
        </w:tabs>
        <w:ind w:left="340" w:hanging="3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nsid w:val="3CCD3B91"/>
    <w:multiLevelType w:val="hybridMultilevel"/>
    <w:tmpl w:val="C252664C"/>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3CF12D61"/>
    <w:multiLevelType w:val="hybridMultilevel"/>
    <w:tmpl w:val="1F42A004"/>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3CF967F7"/>
    <w:multiLevelType w:val="hybridMultilevel"/>
    <w:tmpl w:val="5854FBC4"/>
    <w:lvl w:ilvl="0" w:tplc="602A816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nsid w:val="40570072"/>
    <w:multiLevelType w:val="hybridMultilevel"/>
    <w:tmpl w:val="8F620F56"/>
    <w:lvl w:ilvl="0" w:tplc="602A816A">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nsid w:val="473917FE"/>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4CE22CEB"/>
    <w:multiLevelType w:val="hybridMultilevel"/>
    <w:tmpl w:val="E7705B4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57B92EB3"/>
    <w:multiLevelType w:val="hybridMultilevel"/>
    <w:tmpl w:val="8932B38C"/>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62411AA2"/>
    <w:multiLevelType w:val="hybridMultilevel"/>
    <w:tmpl w:val="BC5219EE"/>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75AD4B94"/>
    <w:multiLevelType w:val="hybridMultilevel"/>
    <w:tmpl w:val="553071C0"/>
    <w:lvl w:ilvl="0" w:tplc="F41A3256">
      <w:numFmt w:val="bullet"/>
      <w:pStyle w:val="Aufzhlung"/>
      <w:lvlText w:val="-"/>
      <w:lvlJc w:val="left"/>
      <w:pPr>
        <w:ind w:left="360" w:hanging="360"/>
      </w:pPr>
      <w:rPr>
        <w:rFonts w:ascii="Arial" w:eastAsia="Times New Roman" w:hAnsi="Arial" w:cs="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nsid w:val="77C51785"/>
    <w:multiLevelType w:val="hybridMultilevel"/>
    <w:tmpl w:val="495CC500"/>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7DB84C5C"/>
    <w:multiLevelType w:val="hybridMultilevel"/>
    <w:tmpl w:val="32181A24"/>
    <w:lvl w:ilvl="0" w:tplc="602A816A">
      <w:numFmt w:val="bullet"/>
      <w:lvlText w:val="-"/>
      <w:lvlJc w:val="left"/>
      <w:pPr>
        <w:tabs>
          <w:tab w:val="num" w:pos="360"/>
        </w:tabs>
        <w:ind w:left="360" w:hanging="360"/>
      </w:pPr>
      <w:rPr>
        <w:rFonts w:ascii="Arial" w:eastAsia="Times New Roman" w:hAnsi="Arial" w:cs="Aria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2">
    <w:nsid w:val="7F193A44"/>
    <w:multiLevelType w:val="hybridMultilevel"/>
    <w:tmpl w:val="2606083A"/>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9"/>
  </w:num>
  <w:num w:numId="4">
    <w:abstractNumId w:val="10"/>
  </w:num>
  <w:num w:numId="5">
    <w:abstractNumId w:val="1"/>
  </w:num>
  <w:num w:numId="6">
    <w:abstractNumId w:val="15"/>
  </w:num>
  <w:num w:numId="7">
    <w:abstractNumId w:val="6"/>
  </w:num>
  <w:num w:numId="8">
    <w:abstractNumId w:val="12"/>
  </w:num>
  <w:num w:numId="9">
    <w:abstractNumId w:val="7"/>
  </w:num>
  <w:num w:numId="10">
    <w:abstractNumId w:val="22"/>
  </w:num>
  <w:num w:numId="11">
    <w:abstractNumId w:val="20"/>
  </w:num>
  <w:num w:numId="12">
    <w:abstractNumId w:val="18"/>
  </w:num>
  <w:num w:numId="13">
    <w:abstractNumId w:val="16"/>
  </w:num>
  <w:num w:numId="14">
    <w:abstractNumId w:val="11"/>
  </w:num>
  <w:num w:numId="15">
    <w:abstractNumId w:val="4"/>
  </w:num>
  <w:num w:numId="16">
    <w:abstractNumId w:val="5"/>
  </w:num>
  <w:num w:numId="17">
    <w:abstractNumId w:val="9"/>
  </w:num>
  <w:num w:numId="18">
    <w:abstractNumId w:val="17"/>
  </w:num>
  <w:num w:numId="19">
    <w:abstractNumId w:val="3"/>
  </w:num>
  <w:num w:numId="20">
    <w:abstractNumId w:val="13"/>
  </w:num>
  <w:num w:numId="21">
    <w:abstractNumId w:val="21"/>
  </w:num>
  <w:num w:numId="22">
    <w:abstractNumId w:val="8"/>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3DF0"/>
    <w:rsid w:val="00036691"/>
    <w:rsid w:val="00047F6F"/>
    <w:rsid w:val="0006149C"/>
    <w:rsid w:val="000709DB"/>
    <w:rsid w:val="00081387"/>
    <w:rsid w:val="000B00A7"/>
    <w:rsid w:val="000B00DB"/>
    <w:rsid w:val="000B4812"/>
    <w:rsid w:val="000D2DB0"/>
    <w:rsid w:val="000D5D22"/>
    <w:rsid w:val="000E6666"/>
    <w:rsid w:val="000E697C"/>
    <w:rsid w:val="000F2612"/>
    <w:rsid w:val="001048AC"/>
    <w:rsid w:val="00117BA5"/>
    <w:rsid w:val="00121C99"/>
    <w:rsid w:val="00122EF9"/>
    <w:rsid w:val="001323FA"/>
    <w:rsid w:val="00143DF0"/>
    <w:rsid w:val="00173A9F"/>
    <w:rsid w:val="00176D67"/>
    <w:rsid w:val="001C20E7"/>
    <w:rsid w:val="001C55D0"/>
    <w:rsid w:val="001D4704"/>
    <w:rsid w:val="001E413A"/>
    <w:rsid w:val="001E6C75"/>
    <w:rsid w:val="001F5666"/>
    <w:rsid w:val="001F5E68"/>
    <w:rsid w:val="001F64F8"/>
    <w:rsid w:val="00203D18"/>
    <w:rsid w:val="00210BC7"/>
    <w:rsid w:val="00226C04"/>
    <w:rsid w:val="0026784F"/>
    <w:rsid w:val="00276A48"/>
    <w:rsid w:val="002902AF"/>
    <w:rsid w:val="002A3F85"/>
    <w:rsid w:val="002B22BB"/>
    <w:rsid w:val="00304067"/>
    <w:rsid w:val="00304DCD"/>
    <w:rsid w:val="003172B8"/>
    <w:rsid w:val="00325775"/>
    <w:rsid w:val="00330480"/>
    <w:rsid w:val="00354F25"/>
    <w:rsid w:val="003572AE"/>
    <w:rsid w:val="003651DD"/>
    <w:rsid w:val="00366160"/>
    <w:rsid w:val="003751AF"/>
    <w:rsid w:val="00375D62"/>
    <w:rsid w:val="003803EE"/>
    <w:rsid w:val="0039244B"/>
    <w:rsid w:val="003A496B"/>
    <w:rsid w:val="003B3A83"/>
    <w:rsid w:val="003C1D06"/>
    <w:rsid w:val="003C5441"/>
    <w:rsid w:val="003C7D61"/>
    <w:rsid w:val="003D50E7"/>
    <w:rsid w:val="003D6D24"/>
    <w:rsid w:val="003D7948"/>
    <w:rsid w:val="00426CE8"/>
    <w:rsid w:val="00432124"/>
    <w:rsid w:val="00433A98"/>
    <w:rsid w:val="00455169"/>
    <w:rsid w:val="00460D51"/>
    <w:rsid w:val="00461D1A"/>
    <w:rsid w:val="004A0EB1"/>
    <w:rsid w:val="004D1DCE"/>
    <w:rsid w:val="004D54E8"/>
    <w:rsid w:val="004F4AE1"/>
    <w:rsid w:val="004F70C4"/>
    <w:rsid w:val="0050377F"/>
    <w:rsid w:val="00510900"/>
    <w:rsid w:val="00515C4D"/>
    <w:rsid w:val="005163C7"/>
    <w:rsid w:val="00524D5A"/>
    <w:rsid w:val="00531548"/>
    <w:rsid w:val="00542EEE"/>
    <w:rsid w:val="00566351"/>
    <w:rsid w:val="00573AB9"/>
    <w:rsid w:val="0059034C"/>
    <w:rsid w:val="00593590"/>
    <w:rsid w:val="005A6D89"/>
    <w:rsid w:val="005D22C4"/>
    <w:rsid w:val="0061709D"/>
    <w:rsid w:val="006330E5"/>
    <w:rsid w:val="00666933"/>
    <w:rsid w:val="00687ABE"/>
    <w:rsid w:val="00692E69"/>
    <w:rsid w:val="006F52F5"/>
    <w:rsid w:val="00700BC8"/>
    <w:rsid w:val="00724400"/>
    <w:rsid w:val="00737AB1"/>
    <w:rsid w:val="00740C49"/>
    <w:rsid w:val="00753D68"/>
    <w:rsid w:val="00756CB3"/>
    <w:rsid w:val="007A336F"/>
    <w:rsid w:val="007A3D94"/>
    <w:rsid w:val="007A45ED"/>
    <w:rsid w:val="007B7BC3"/>
    <w:rsid w:val="007C729F"/>
    <w:rsid w:val="007D4262"/>
    <w:rsid w:val="007E2F93"/>
    <w:rsid w:val="00803E25"/>
    <w:rsid w:val="008051D6"/>
    <w:rsid w:val="008266FF"/>
    <w:rsid w:val="00834EDF"/>
    <w:rsid w:val="00870C2F"/>
    <w:rsid w:val="00871097"/>
    <w:rsid w:val="0087731D"/>
    <w:rsid w:val="00877776"/>
    <w:rsid w:val="008839DF"/>
    <w:rsid w:val="0088770C"/>
    <w:rsid w:val="00897AFF"/>
    <w:rsid w:val="008A232F"/>
    <w:rsid w:val="008A3DCE"/>
    <w:rsid w:val="008A71E5"/>
    <w:rsid w:val="008B6AC4"/>
    <w:rsid w:val="008D109B"/>
    <w:rsid w:val="008F090C"/>
    <w:rsid w:val="009050C7"/>
    <w:rsid w:val="009359CE"/>
    <w:rsid w:val="0094519A"/>
    <w:rsid w:val="00945238"/>
    <w:rsid w:val="00951247"/>
    <w:rsid w:val="009556C1"/>
    <w:rsid w:val="009946D3"/>
    <w:rsid w:val="009A5EFF"/>
    <w:rsid w:val="009A6A91"/>
    <w:rsid w:val="009C47FB"/>
    <w:rsid w:val="009D2627"/>
    <w:rsid w:val="00A03F22"/>
    <w:rsid w:val="00A12FBB"/>
    <w:rsid w:val="00A13FB9"/>
    <w:rsid w:val="00A45470"/>
    <w:rsid w:val="00A527A9"/>
    <w:rsid w:val="00A60715"/>
    <w:rsid w:val="00A74051"/>
    <w:rsid w:val="00A8242C"/>
    <w:rsid w:val="00AA30E0"/>
    <w:rsid w:val="00AD2EBA"/>
    <w:rsid w:val="00AD3312"/>
    <w:rsid w:val="00AE09C7"/>
    <w:rsid w:val="00B0258E"/>
    <w:rsid w:val="00B511DD"/>
    <w:rsid w:val="00B64CD2"/>
    <w:rsid w:val="00B7547B"/>
    <w:rsid w:val="00B8136A"/>
    <w:rsid w:val="00B93D5C"/>
    <w:rsid w:val="00BB4632"/>
    <w:rsid w:val="00BD2EAF"/>
    <w:rsid w:val="00BE5DEA"/>
    <w:rsid w:val="00C01791"/>
    <w:rsid w:val="00C12C3E"/>
    <w:rsid w:val="00C30223"/>
    <w:rsid w:val="00C31DDF"/>
    <w:rsid w:val="00C82E79"/>
    <w:rsid w:val="00C93D69"/>
    <w:rsid w:val="00C974B6"/>
    <w:rsid w:val="00CB0D56"/>
    <w:rsid w:val="00CC00CD"/>
    <w:rsid w:val="00CE6C83"/>
    <w:rsid w:val="00CF0367"/>
    <w:rsid w:val="00CF4215"/>
    <w:rsid w:val="00D01663"/>
    <w:rsid w:val="00D03669"/>
    <w:rsid w:val="00D06B7B"/>
    <w:rsid w:val="00D11CFD"/>
    <w:rsid w:val="00D2434A"/>
    <w:rsid w:val="00D40986"/>
    <w:rsid w:val="00D44C7A"/>
    <w:rsid w:val="00D47772"/>
    <w:rsid w:val="00D608AD"/>
    <w:rsid w:val="00D60A6F"/>
    <w:rsid w:val="00D8001D"/>
    <w:rsid w:val="00DA5842"/>
    <w:rsid w:val="00DE679B"/>
    <w:rsid w:val="00DF3422"/>
    <w:rsid w:val="00E0041B"/>
    <w:rsid w:val="00E11F3D"/>
    <w:rsid w:val="00E13683"/>
    <w:rsid w:val="00E1590B"/>
    <w:rsid w:val="00E24E44"/>
    <w:rsid w:val="00E327D9"/>
    <w:rsid w:val="00E40B83"/>
    <w:rsid w:val="00E42BEF"/>
    <w:rsid w:val="00E47315"/>
    <w:rsid w:val="00E56435"/>
    <w:rsid w:val="00E6555C"/>
    <w:rsid w:val="00E72B99"/>
    <w:rsid w:val="00E76C10"/>
    <w:rsid w:val="00EB1981"/>
    <w:rsid w:val="00EC0D58"/>
    <w:rsid w:val="00EF6278"/>
    <w:rsid w:val="00F0154F"/>
    <w:rsid w:val="00F11B49"/>
    <w:rsid w:val="00F24C3F"/>
    <w:rsid w:val="00F43CA1"/>
    <w:rsid w:val="00F6230D"/>
    <w:rsid w:val="00F65826"/>
    <w:rsid w:val="00F72F9F"/>
    <w:rsid w:val="00F74924"/>
    <w:rsid w:val="00F77920"/>
    <w:rsid w:val="00F8610C"/>
    <w:rsid w:val="00FA6CC8"/>
    <w:rsid w:val="00FA77D2"/>
    <w:rsid w:val="00FC2940"/>
    <w:rsid w:val="00FD03AA"/>
    <w:rsid w:val="00FD12C9"/>
    <w:rsid w:val="00FD1CE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82E79"/>
    <w:pPr>
      <w:spacing w:before="60" w:after="60"/>
    </w:pPr>
    <w:rPr>
      <w:rFonts w:ascii="Arial" w:hAnsi="Arial"/>
      <w:sz w:val="22"/>
      <w:szCs w:val="24"/>
    </w:rPr>
  </w:style>
  <w:style w:type="paragraph" w:styleId="berschrift1">
    <w:name w:val="heading 1"/>
    <w:basedOn w:val="Standard"/>
    <w:next w:val="Standard"/>
    <w:qFormat/>
    <w:rsid w:val="00B511DD"/>
    <w:pPr>
      <w:keepNext/>
      <w:spacing w:before="480" w:after="360" w:line="320" w:lineRule="exact"/>
      <w:outlineLvl w:val="0"/>
    </w:pPr>
    <w:rPr>
      <w:rFonts w:cs="Arial"/>
      <w:b/>
      <w:bCs/>
      <w:kern w:val="32"/>
      <w:sz w:val="28"/>
      <w:szCs w:val="32"/>
    </w:rPr>
  </w:style>
  <w:style w:type="paragraph" w:styleId="berschrift2">
    <w:name w:val="heading 2"/>
    <w:basedOn w:val="Standard"/>
    <w:next w:val="Standard"/>
    <w:link w:val="berschrift2Zchn"/>
    <w:qFormat/>
    <w:rsid w:val="009556C1"/>
    <w:pPr>
      <w:keepNext/>
      <w:spacing w:before="360" w:line="280" w:lineRule="exact"/>
      <w:outlineLvl w:val="1"/>
    </w:pPr>
    <w:rPr>
      <w:rFonts w:cs="Arial"/>
      <w:b/>
      <w:bCs/>
      <w:iCs/>
      <w:sz w:val="24"/>
      <w:szCs w:val="28"/>
    </w:rPr>
  </w:style>
  <w:style w:type="paragraph" w:styleId="berschrift3">
    <w:name w:val="heading 3"/>
    <w:basedOn w:val="Standard"/>
    <w:next w:val="Standard"/>
    <w:qFormat/>
    <w:rsid w:val="00D60A6F"/>
    <w:pPr>
      <w:keepNext/>
      <w:spacing w:before="280" w:line="260" w:lineRule="exact"/>
      <w:outlineLvl w:val="2"/>
    </w:pPr>
    <w:rPr>
      <w:rFonts w:cs="Arial"/>
      <w:bCs/>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C93D69"/>
    <w:pPr>
      <w:spacing w:before="60" w:after="60"/>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style>
  <w:style w:type="paragraph" w:customStyle="1" w:styleId="IQBTHAufgabentitel">
    <w:name w:val="IQB TH Aufgabentitel"/>
    <w:basedOn w:val="berschrift1"/>
    <w:rsid w:val="00E72B99"/>
    <w:pPr>
      <w:spacing w:before="0" w:after="240"/>
    </w:pPr>
    <w:rPr>
      <w:b w:val="0"/>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HTeilaufgabeTitel">
    <w:name w:val="IQB TH Teilaufgabe Titel"/>
    <w:rsid w:val="00E72B99"/>
    <w:pPr>
      <w:keepNext/>
      <w:spacing w:before="120"/>
    </w:pPr>
    <w:rPr>
      <w:rFonts w:ascii="Arial" w:hAnsi="Arial" w:cs="Arial"/>
      <w:b/>
      <w:bCs/>
      <w:iCs/>
      <w:sz w:val="24"/>
      <w:szCs w:val="24"/>
    </w:rPr>
  </w:style>
  <w:style w:type="paragraph" w:customStyle="1" w:styleId="Flietext">
    <w:name w:val="Fließtext"/>
    <w:basedOn w:val="Standard"/>
    <w:link w:val="FlietextZchn"/>
    <w:rsid w:val="009556C1"/>
    <w:pPr>
      <w:spacing w:before="0" w:after="120"/>
    </w:pPr>
  </w:style>
  <w:style w:type="paragraph" w:styleId="Fuzeile">
    <w:name w:val="footer"/>
    <w:basedOn w:val="Standard"/>
    <w:link w:val="FuzeileZchn"/>
    <w:uiPriority w:val="99"/>
    <w:rsid w:val="003C5441"/>
    <w:pPr>
      <w:tabs>
        <w:tab w:val="center" w:pos="4536"/>
        <w:tab w:val="right" w:pos="9072"/>
      </w:tabs>
    </w:pPr>
  </w:style>
  <w:style w:type="character" w:styleId="Seitenzahl">
    <w:name w:val="page number"/>
    <w:rsid w:val="00455169"/>
    <w:rPr>
      <w:rFonts w:ascii="Arial" w:hAnsi="Arial"/>
      <w:sz w:val="22"/>
    </w:rPr>
  </w:style>
  <w:style w:type="paragraph" w:styleId="Kopfzeile">
    <w:name w:val="header"/>
    <w:basedOn w:val="Standard"/>
    <w:rsid w:val="00515C4D"/>
    <w:pPr>
      <w:tabs>
        <w:tab w:val="center" w:pos="4536"/>
        <w:tab w:val="right" w:pos="9072"/>
      </w:tabs>
    </w:pPr>
  </w:style>
  <w:style w:type="paragraph" w:customStyle="1" w:styleId="IQBTHTeilaufgabe">
    <w:name w:val="IQB TH Teilaufgabe"/>
    <w:basedOn w:val="Standard"/>
    <w:rsid w:val="005163C7"/>
    <w:pPr>
      <w:spacing w:after="360"/>
    </w:pPr>
  </w:style>
  <w:style w:type="paragraph" w:customStyle="1" w:styleId="IQBTHStimulus">
    <w:name w:val="IQB TH Stimulus"/>
    <w:basedOn w:val="Standard"/>
    <w:rsid w:val="005163C7"/>
    <w:pPr>
      <w:spacing w:after="360"/>
    </w:pPr>
  </w:style>
  <w:style w:type="character" w:customStyle="1" w:styleId="Blickfnger">
    <w:name w:val="Blickfänger"/>
    <w:rsid w:val="00B511DD"/>
    <w:rPr>
      <w:rFonts w:ascii="Arial" w:hAnsi="Arial"/>
      <w:b/>
      <w:sz w:val="22"/>
    </w:rPr>
  </w:style>
  <w:style w:type="character" w:customStyle="1" w:styleId="BezeichnungBetonung">
    <w:name w:val="Bezeichnung/Betonung"/>
    <w:rsid w:val="00B511DD"/>
    <w:rPr>
      <w:rFonts w:ascii="Arial" w:hAnsi="Arial"/>
      <w:i/>
      <w:sz w:val="22"/>
    </w:rPr>
  </w:style>
  <w:style w:type="table" w:customStyle="1" w:styleId="Tabelle">
    <w:name w:val="Tabelle"/>
    <w:basedOn w:val="NormaleTabelle"/>
    <w:rsid w:val="00C93D69"/>
    <w:pPr>
      <w:spacing w:before="60" w:after="60"/>
    </w:pPr>
    <w:rPr>
      <w:rFonts w:ascii="Arial" w:hAnsi="Arial"/>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7" w:type="dxa"/>
        <w:right w:w="57" w:type="dxa"/>
      </w:tblCellMar>
    </w:tblPr>
    <w:tcPr>
      <w:tcMar>
        <w:top w:w="20" w:type="dxa"/>
        <w:left w:w="20" w:type="dxa"/>
        <w:bottom w:w="20" w:type="dxa"/>
        <w:right w:w="20" w:type="dxa"/>
      </w:tcMar>
      <w:vAlign w:val="center"/>
    </w:tcPr>
  </w:style>
  <w:style w:type="paragraph" w:customStyle="1" w:styleId="Aufzhlung">
    <w:name w:val="Aufzählung"/>
    <w:basedOn w:val="Standard"/>
    <w:rsid w:val="004D54E8"/>
    <w:pPr>
      <w:numPr>
        <w:numId w:val="3"/>
      </w:numPr>
      <w:spacing w:before="50" w:after="0"/>
    </w:pPr>
  </w:style>
  <w:style w:type="paragraph" w:customStyle="1" w:styleId="Nummerierung">
    <w:name w:val="Nummerierung"/>
    <w:basedOn w:val="Standard"/>
    <w:rsid w:val="005163C7"/>
    <w:pPr>
      <w:numPr>
        <w:numId w:val="4"/>
      </w:numPr>
      <w:spacing w:before="50" w:after="0"/>
    </w:pPr>
  </w:style>
  <w:style w:type="paragraph" w:customStyle="1" w:styleId="Nummerierung2">
    <w:name w:val="Nummerierung 2"/>
    <w:basedOn w:val="Standard"/>
    <w:rsid w:val="005163C7"/>
    <w:pPr>
      <w:numPr>
        <w:numId w:val="5"/>
      </w:numPr>
      <w:spacing w:before="50" w:after="0"/>
    </w:pPr>
  </w:style>
  <w:style w:type="character" w:customStyle="1" w:styleId="FuzeileZchn">
    <w:name w:val="Fußzeile Zchn"/>
    <w:basedOn w:val="Absatz-Standardschriftart"/>
    <w:link w:val="Fuzeile"/>
    <w:uiPriority w:val="99"/>
    <w:rsid w:val="000F2612"/>
    <w:rPr>
      <w:rFonts w:ascii="Arial" w:hAnsi="Arial"/>
      <w:sz w:val="22"/>
      <w:szCs w:val="24"/>
    </w:rPr>
  </w:style>
  <w:style w:type="character" w:customStyle="1" w:styleId="FlietextZchn">
    <w:name w:val="Fließtext Zchn"/>
    <w:link w:val="Flietext"/>
    <w:rsid w:val="00433A98"/>
    <w:rPr>
      <w:rFonts w:ascii="Arial" w:hAnsi="Arial"/>
      <w:sz w:val="22"/>
      <w:szCs w:val="24"/>
    </w:rPr>
  </w:style>
  <w:style w:type="paragraph" w:customStyle="1" w:styleId="AufgabenbezogenerKommentar">
    <w:name w:val="Aufgabenbezogener Kommentar"/>
    <w:basedOn w:val="berschrift2"/>
    <w:link w:val="AufgabenbezogenerKommentarZchn"/>
    <w:autoRedefine/>
    <w:rsid w:val="00700BC8"/>
    <w:pPr>
      <w:spacing w:line="24" w:lineRule="atLeast"/>
    </w:pPr>
    <w:rPr>
      <w:rFonts w:cs="Times New Roman"/>
      <w:iCs w:val="0"/>
      <w:szCs w:val="20"/>
      <w:lang w:val="x-none" w:eastAsia="x-none"/>
    </w:rPr>
  </w:style>
  <w:style w:type="paragraph" w:customStyle="1" w:styleId="Flietext12">
    <w:name w:val="Fließtext 12"/>
    <w:basedOn w:val="Flietext"/>
    <w:rsid w:val="00433A98"/>
    <w:pPr>
      <w:spacing w:line="24" w:lineRule="atLeast"/>
    </w:pPr>
    <w:rPr>
      <w:sz w:val="24"/>
      <w:szCs w:val="20"/>
    </w:rPr>
  </w:style>
  <w:style w:type="paragraph" w:customStyle="1" w:styleId="FormatvorlageFlietextLinks127cmZeilenabstandMindestens12P">
    <w:name w:val="Formatvorlage Fließtext + Links:  127 cm Zeilenabstand:  Mindestens 12 P..."/>
    <w:basedOn w:val="Flietext"/>
    <w:autoRedefine/>
    <w:rsid w:val="00433A98"/>
    <w:pPr>
      <w:spacing w:before="120" w:line="24" w:lineRule="atLeast"/>
      <w:ind w:left="720"/>
    </w:pPr>
    <w:rPr>
      <w:szCs w:val="20"/>
    </w:rPr>
  </w:style>
  <w:style w:type="paragraph" w:customStyle="1" w:styleId="1berschriftMerkmale">
    <w:name w:val="1ÜberschriftMerkmale"/>
    <w:basedOn w:val="AufgabenbezogenerKommentar"/>
    <w:link w:val="1berschriftMerkmaleZchn"/>
    <w:qFormat/>
    <w:rsid w:val="00700BC8"/>
    <w:rPr>
      <w:sz w:val="22"/>
      <w:szCs w:val="22"/>
    </w:rPr>
  </w:style>
  <w:style w:type="paragraph" w:styleId="Sprechblasentext">
    <w:name w:val="Balloon Text"/>
    <w:basedOn w:val="Standard"/>
    <w:link w:val="SprechblasentextZchn"/>
    <w:rsid w:val="00210BC7"/>
    <w:pPr>
      <w:spacing w:before="0" w:after="0"/>
    </w:pPr>
    <w:rPr>
      <w:rFonts w:ascii="Tahoma" w:hAnsi="Tahoma" w:cs="Tahoma"/>
      <w:sz w:val="16"/>
      <w:szCs w:val="16"/>
    </w:rPr>
  </w:style>
  <w:style w:type="character" w:customStyle="1" w:styleId="berschrift2Zchn">
    <w:name w:val="Überschrift 2 Zchn"/>
    <w:basedOn w:val="Absatz-Standardschriftart"/>
    <w:link w:val="berschrift2"/>
    <w:rsid w:val="003803EE"/>
    <w:rPr>
      <w:rFonts w:ascii="Arial" w:hAnsi="Arial" w:cs="Arial"/>
      <w:b/>
      <w:bCs/>
      <w:iCs/>
      <w:sz w:val="24"/>
      <w:szCs w:val="28"/>
    </w:rPr>
  </w:style>
  <w:style w:type="character" w:customStyle="1" w:styleId="AufgabenbezogenerKommentarZchn">
    <w:name w:val="Aufgabenbezogener Kommentar Zchn"/>
    <w:basedOn w:val="berschrift2Zchn"/>
    <w:link w:val="AufgabenbezogenerKommentar"/>
    <w:rsid w:val="00700BC8"/>
    <w:rPr>
      <w:rFonts w:ascii="Arial" w:hAnsi="Arial" w:cs="Arial"/>
      <w:b/>
      <w:bCs/>
      <w:iCs w:val="0"/>
      <w:sz w:val="24"/>
      <w:szCs w:val="28"/>
      <w:lang w:val="x-none" w:eastAsia="x-none"/>
    </w:rPr>
  </w:style>
  <w:style w:type="character" w:customStyle="1" w:styleId="1berschriftMerkmaleZchn">
    <w:name w:val="1ÜberschriftMerkmale Zchn"/>
    <w:basedOn w:val="AufgabenbezogenerKommentarZchn"/>
    <w:link w:val="1berschriftMerkmale"/>
    <w:rsid w:val="00700BC8"/>
    <w:rPr>
      <w:rFonts w:ascii="Arial" w:hAnsi="Arial" w:cs="Arial"/>
      <w:b/>
      <w:bCs/>
      <w:iCs w:val="0"/>
      <w:sz w:val="22"/>
      <w:szCs w:val="22"/>
      <w:lang w:val="x-none" w:eastAsia="x-none"/>
    </w:rPr>
  </w:style>
  <w:style w:type="character" w:customStyle="1" w:styleId="SprechblasentextZchn">
    <w:name w:val="Sprechblasentext Zchn"/>
    <w:basedOn w:val="Absatz-Standardschriftart"/>
    <w:link w:val="Sprechblasentext"/>
    <w:rsid w:val="00210BC7"/>
    <w:rPr>
      <w:rFonts w:ascii="Tahoma" w:hAnsi="Tahoma" w:cs="Tahoma"/>
      <w:sz w:val="16"/>
      <w:szCs w:val="16"/>
    </w:rPr>
  </w:style>
  <w:style w:type="paragraph" w:customStyle="1" w:styleId="2berschrift">
    <w:name w:val="2Überschrift"/>
    <w:basedOn w:val="AufgabenbezogenerKommentar"/>
    <w:link w:val="2berschriftZchn"/>
    <w:qFormat/>
    <w:rsid w:val="00524D5A"/>
    <w:rPr>
      <w:sz w:val="22"/>
    </w:rPr>
  </w:style>
  <w:style w:type="paragraph" w:customStyle="1" w:styleId="3Text">
    <w:name w:val="3Text"/>
    <w:basedOn w:val="Flietext"/>
    <w:link w:val="3TextZchn"/>
    <w:qFormat/>
    <w:rsid w:val="00524D5A"/>
    <w:pPr>
      <w:spacing w:line="24" w:lineRule="atLeast"/>
    </w:pPr>
    <w:rPr>
      <w:szCs w:val="22"/>
    </w:rPr>
  </w:style>
  <w:style w:type="character" w:customStyle="1" w:styleId="2berschriftZchn">
    <w:name w:val="2Überschrift Zchn"/>
    <w:basedOn w:val="AufgabenbezogenerKommentarZchn"/>
    <w:link w:val="2berschrift"/>
    <w:rsid w:val="00524D5A"/>
    <w:rPr>
      <w:rFonts w:ascii="Arial" w:hAnsi="Arial" w:cs="Arial"/>
      <w:b/>
      <w:bCs/>
      <w:iCs w:val="0"/>
      <w:sz w:val="22"/>
      <w:szCs w:val="28"/>
      <w:lang w:val="x-none" w:eastAsia="x-none"/>
    </w:rPr>
  </w:style>
  <w:style w:type="paragraph" w:customStyle="1" w:styleId="Teilaufgabennummerierung">
    <w:name w:val="Teilaufgabennummerierung"/>
    <w:basedOn w:val="IQBTHTeilaufgabeTitel"/>
    <w:rsid w:val="001F64F8"/>
    <w:pPr>
      <w:spacing w:after="120" w:line="24" w:lineRule="atLeast"/>
    </w:pPr>
    <w:rPr>
      <w:rFonts w:cs="Times New Roman"/>
      <w:iCs w:val="0"/>
      <w:szCs w:val="20"/>
    </w:rPr>
  </w:style>
  <w:style w:type="character" w:customStyle="1" w:styleId="3TextZchn">
    <w:name w:val="3Text Zchn"/>
    <w:basedOn w:val="FlietextZchn"/>
    <w:link w:val="3Text"/>
    <w:rsid w:val="00524D5A"/>
    <w:rPr>
      <w:rFonts w:ascii="Arial" w:hAnsi="Arial"/>
      <w:sz w:val="22"/>
      <w:szCs w:val="22"/>
    </w:rPr>
  </w:style>
  <w:style w:type="paragraph" w:customStyle="1" w:styleId="Aufgabentitel">
    <w:name w:val="Aufgabentitel"/>
    <w:basedOn w:val="IQBTHAufgabentitel"/>
    <w:autoRedefine/>
    <w:rsid w:val="00330480"/>
    <w:pPr>
      <w:spacing w:before="240" w:line="24" w:lineRule="atLeast"/>
    </w:pPr>
    <w:rPr>
      <w:rFonts w:cs="Times New Roman"/>
      <w:bCs w:val="0"/>
      <w:szCs w:val="20"/>
    </w:rPr>
  </w:style>
  <w:style w:type="paragraph" w:styleId="Funotentext">
    <w:name w:val="footnote text"/>
    <w:basedOn w:val="Standard"/>
    <w:link w:val="FunotentextZchn"/>
    <w:rsid w:val="00CB0D56"/>
    <w:rPr>
      <w:sz w:val="20"/>
      <w:szCs w:val="20"/>
    </w:rPr>
  </w:style>
  <w:style w:type="character" w:customStyle="1" w:styleId="FunotentextZchn">
    <w:name w:val="Fußnotentext Zchn"/>
    <w:basedOn w:val="Absatz-Standardschriftart"/>
    <w:link w:val="Funotentext"/>
    <w:rsid w:val="00CB0D56"/>
    <w:rPr>
      <w:rFonts w:ascii="Arial" w:hAnsi="Arial"/>
    </w:rPr>
  </w:style>
  <w:style w:type="character" w:styleId="Funotenzeichen">
    <w:name w:val="footnote reference"/>
    <w:rsid w:val="00CB0D56"/>
    <w:rPr>
      <w:vertAlign w:val="superscript"/>
    </w:rPr>
  </w:style>
  <w:style w:type="paragraph" w:customStyle="1" w:styleId="FlietextmitRahmen">
    <w:name w:val="Fließtext mit Rahmen"/>
    <w:basedOn w:val="Flietext"/>
    <w:qFormat/>
    <w:rsid w:val="00366160"/>
    <w:pPr>
      <w:keepNext/>
      <w:pBdr>
        <w:top w:val="single" w:sz="4" w:space="1" w:color="auto"/>
        <w:left w:val="single" w:sz="4" w:space="4" w:color="auto"/>
        <w:bottom w:val="single" w:sz="4" w:space="1" w:color="auto"/>
        <w:right w:val="single" w:sz="4" w:space="4" w:color="auto"/>
      </w:pBdr>
    </w:pPr>
  </w:style>
  <w:style w:type="paragraph" w:customStyle="1" w:styleId="FormatvorlageIQBTHTeilaufgabeTitelZeilenabstandMindestens12Pt">
    <w:name w:val="Formatvorlage IQB TH Teilaufgabe Titel + Zeilenabstand:  Mindestens 12 Pt."/>
    <w:basedOn w:val="IQBTHTeilaufgabeTitel"/>
    <w:rsid w:val="00366160"/>
    <w:pPr>
      <w:spacing w:after="120" w:line="24" w:lineRule="atLeast"/>
    </w:pPr>
    <w:rPr>
      <w:rFonts w:cs="Times New Roman"/>
      <w:iCs w:val="0"/>
      <w:szCs w:val="20"/>
    </w:rPr>
  </w:style>
  <w:style w:type="paragraph" w:customStyle="1" w:styleId="FormatvorlageIQBTHTeilaufgabeZeilenabstandMindestens12Pt">
    <w:name w:val="Formatvorlage IQB TH Teilaufgabe + Zeilenabstand:  Mindestens 12 Pt."/>
    <w:basedOn w:val="IQBTHTeilaufgabe"/>
    <w:rsid w:val="00366160"/>
    <w:pPr>
      <w:spacing w:before="240" w:after="120" w:line="24" w:lineRule="atLeast"/>
    </w:pPr>
    <w:rPr>
      <w:szCs w:val="20"/>
    </w:rPr>
  </w:style>
  <w:style w:type="paragraph" w:customStyle="1" w:styleId="Formatvorlageberschrift2ZeilenabstandMindestens12Pt">
    <w:name w:val="Formatvorlage Überschrift 2 + Zeilenabstand:  Mindestens 12 Pt."/>
    <w:basedOn w:val="berschrift2"/>
    <w:rsid w:val="00366160"/>
    <w:pPr>
      <w:spacing w:before="240" w:after="120" w:line="24" w:lineRule="atLeast"/>
    </w:pPr>
    <w:rPr>
      <w:rFonts w:cs="Times New Roman"/>
      <w:iCs w:val="0"/>
      <w:szCs w:val="20"/>
      <w:lang w:val="x-none" w:eastAsia="x-none"/>
    </w:rPr>
  </w:style>
  <w:style w:type="paragraph" w:styleId="Kommentartext">
    <w:name w:val="annotation text"/>
    <w:basedOn w:val="Standard"/>
    <w:link w:val="KommentartextZchn"/>
    <w:rsid w:val="00B7547B"/>
    <w:rPr>
      <w:sz w:val="20"/>
      <w:szCs w:val="20"/>
    </w:rPr>
  </w:style>
  <w:style w:type="character" w:customStyle="1" w:styleId="KommentartextZchn">
    <w:name w:val="Kommentartext Zchn"/>
    <w:basedOn w:val="Absatz-Standardschriftart"/>
    <w:link w:val="Kommentartext"/>
    <w:rsid w:val="00B7547B"/>
    <w:rPr>
      <w:rFonts w:ascii="Arial" w:hAnsi="Arial"/>
    </w:rPr>
  </w:style>
  <w:style w:type="paragraph" w:styleId="Kommentarthema">
    <w:name w:val="annotation subject"/>
    <w:basedOn w:val="Kommentartext"/>
    <w:next w:val="Kommentartext"/>
    <w:link w:val="KommentarthemaZchn"/>
    <w:rsid w:val="00B7547B"/>
    <w:rPr>
      <w:b/>
      <w:bCs/>
    </w:rPr>
  </w:style>
  <w:style w:type="character" w:customStyle="1" w:styleId="KommentarthemaZchn">
    <w:name w:val="Kommentarthema Zchn"/>
    <w:basedOn w:val="KommentartextZchn"/>
    <w:link w:val="Kommentarthema"/>
    <w:rsid w:val="00B7547B"/>
    <w:rPr>
      <w:rFonts w:ascii="Arial" w:hAnsi="Arial"/>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82E79"/>
    <w:pPr>
      <w:spacing w:before="60" w:after="60"/>
    </w:pPr>
    <w:rPr>
      <w:rFonts w:ascii="Arial" w:hAnsi="Arial"/>
      <w:sz w:val="22"/>
      <w:szCs w:val="24"/>
    </w:rPr>
  </w:style>
  <w:style w:type="paragraph" w:styleId="berschrift1">
    <w:name w:val="heading 1"/>
    <w:basedOn w:val="Standard"/>
    <w:next w:val="Standard"/>
    <w:qFormat/>
    <w:rsid w:val="00B511DD"/>
    <w:pPr>
      <w:keepNext/>
      <w:spacing w:before="480" w:after="360" w:line="320" w:lineRule="exact"/>
      <w:outlineLvl w:val="0"/>
    </w:pPr>
    <w:rPr>
      <w:rFonts w:cs="Arial"/>
      <w:b/>
      <w:bCs/>
      <w:kern w:val="32"/>
      <w:sz w:val="28"/>
      <w:szCs w:val="32"/>
    </w:rPr>
  </w:style>
  <w:style w:type="paragraph" w:styleId="berschrift2">
    <w:name w:val="heading 2"/>
    <w:basedOn w:val="Standard"/>
    <w:next w:val="Standard"/>
    <w:link w:val="berschrift2Zchn"/>
    <w:qFormat/>
    <w:rsid w:val="009556C1"/>
    <w:pPr>
      <w:keepNext/>
      <w:spacing w:before="360" w:line="280" w:lineRule="exact"/>
      <w:outlineLvl w:val="1"/>
    </w:pPr>
    <w:rPr>
      <w:rFonts w:cs="Arial"/>
      <w:b/>
      <w:bCs/>
      <w:iCs/>
      <w:sz w:val="24"/>
      <w:szCs w:val="28"/>
    </w:rPr>
  </w:style>
  <w:style w:type="paragraph" w:styleId="berschrift3">
    <w:name w:val="heading 3"/>
    <w:basedOn w:val="Standard"/>
    <w:next w:val="Standard"/>
    <w:qFormat/>
    <w:rsid w:val="00D60A6F"/>
    <w:pPr>
      <w:keepNext/>
      <w:spacing w:before="280" w:line="260" w:lineRule="exact"/>
      <w:outlineLvl w:val="2"/>
    </w:pPr>
    <w:rPr>
      <w:rFonts w:cs="Arial"/>
      <w:bCs/>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C93D69"/>
    <w:pPr>
      <w:spacing w:before="60" w:after="60"/>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style>
  <w:style w:type="paragraph" w:customStyle="1" w:styleId="IQBTHAufgabentitel">
    <w:name w:val="IQB TH Aufgabentitel"/>
    <w:basedOn w:val="berschrift1"/>
    <w:rsid w:val="00E72B99"/>
    <w:pPr>
      <w:spacing w:before="0" w:after="240"/>
    </w:pPr>
    <w:rPr>
      <w:b w:val="0"/>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HTeilaufgabeTitel">
    <w:name w:val="IQB TH Teilaufgabe Titel"/>
    <w:rsid w:val="00E72B99"/>
    <w:pPr>
      <w:keepNext/>
      <w:spacing w:before="120"/>
    </w:pPr>
    <w:rPr>
      <w:rFonts w:ascii="Arial" w:hAnsi="Arial" w:cs="Arial"/>
      <w:b/>
      <w:bCs/>
      <w:iCs/>
      <w:sz w:val="24"/>
      <w:szCs w:val="24"/>
    </w:rPr>
  </w:style>
  <w:style w:type="paragraph" w:customStyle="1" w:styleId="Flietext">
    <w:name w:val="Fließtext"/>
    <w:basedOn w:val="Standard"/>
    <w:link w:val="FlietextZchn"/>
    <w:rsid w:val="009556C1"/>
    <w:pPr>
      <w:spacing w:before="0" w:after="120"/>
    </w:pPr>
  </w:style>
  <w:style w:type="paragraph" w:styleId="Fuzeile">
    <w:name w:val="footer"/>
    <w:basedOn w:val="Standard"/>
    <w:link w:val="FuzeileZchn"/>
    <w:uiPriority w:val="99"/>
    <w:rsid w:val="003C5441"/>
    <w:pPr>
      <w:tabs>
        <w:tab w:val="center" w:pos="4536"/>
        <w:tab w:val="right" w:pos="9072"/>
      </w:tabs>
    </w:pPr>
  </w:style>
  <w:style w:type="character" w:styleId="Seitenzahl">
    <w:name w:val="page number"/>
    <w:rsid w:val="00455169"/>
    <w:rPr>
      <w:rFonts w:ascii="Arial" w:hAnsi="Arial"/>
      <w:sz w:val="22"/>
    </w:rPr>
  </w:style>
  <w:style w:type="paragraph" w:styleId="Kopfzeile">
    <w:name w:val="header"/>
    <w:basedOn w:val="Standard"/>
    <w:rsid w:val="00515C4D"/>
    <w:pPr>
      <w:tabs>
        <w:tab w:val="center" w:pos="4536"/>
        <w:tab w:val="right" w:pos="9072"/>
      </w:tabs>
    </w:pPr>
  </w:style>
  <w:style w:type="paragraph" w:customStyle="1" w:styleId="IQBTHTeilaufgabe">
    <w:name w:val="IQB TH Teilaufgabe"/>
    <w:basedOn w:val="Standard"/>
    <w:rsid w:val="005163C7"/>
    <w:pPr>
      <w:spacing w:after="360"/>
    </w:pPr>
  </w:style>
  <w:style w:type="paragraph" w:customStyle="1" w:styleId="IQBTHStimulus">
    <w:name w:val="IQB TH Stimulus"/>
    <w:basedOn w:val="Standard"/>
    <w:rsid w:val="005163C7"/>
    <w:pPr>
      <w:spacing w:after="360"/>
    </w:pPr>
  </w:style>
  <w:style w:type="character" w:customStyle="1" w:styleId="Blickfnger">
    <w:name w:val="Blickfänger"/>
    <w:rsid w:val="00B511DD"/>
    <w:rPr>
      <w:rFonts w:ascii="Arial" w:hAnsi="Arial"/>
      <w:b/>
      <w:sz w:val="22"/>
    </w:rPr>
  </w:style>
  <w:style w:type="character" w:customStyle="1" w:styleId="BezeichnungBetonung">
    <w:name w:val="Bezeichnung/Betonung"/>
    <w:rsid w:val="00B511DD"/>
    <w:rPr>
      <w:rFonts w:ascii="Arial" w:hAnsi="Arial"/>
      <w:i/>
      <w:sz w:val="22"/>
    </w:rPr>
  </w:style>
  <w:style w:type="table" w:customStyle="1" w:styleId="Tabelle">
    <w:name w:val="Tabelle"/>
    <w:basedOn w:val="NormaleTabelle"/>
    <w:rsid w:val="00C93D69"/>
    <w:pPr>
      <w:spacing w:before="60" w:after="60"/>
    </w:pPr>
    <w:rPr>
      <w:rFonts w:ascii="Arial" w:hAnsi="Arial"/>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7" w:type="dxa"/>
        <w:right w:w="57" w:type="dxa"/>
      </w:tblCellMar>
    </w:tblPr>
    <w:tcPr>
      <w:tcMar>
        <w:top w:w="20" w:type="dxa"/>
        <w:left w:w="20" w:type="dxa"/>
        <w:bottom w:w="20" w:type="dxa"/>
        <w:right w:w="20" w:type="dxa"/>
      </w:tcMar>
      <w:vAlign w:val="center"/>
    </w:tcPr>
  </w:style>
  <w:style w:type="paragraph" w:customStyle="1" w:styleId="Aufzhlung">
    <w:name w:val="Aufzählung"/>
    <w:basedOn w:val="Standard"/>
    <w:rsid w:val="004D54E8"/>
    <w:pPr>
      <w:numPr>
        <w:numId w:val="3"/>
      </w:numPr>
      <w:spacing w:before="50" w:after="0"/>
    </w:pPr>
  </w:style>
  <w:style w:type="paragraph" w:customStyle="1" w:styleId="Nummerierung">
    <w:name w:val="Nummerierung"/>
    <w:basedOn w:val="Standard"/>
    <w:rsid w:val="005163C7"/>
    <w:pPr>
      <w:numPr>
        <w:numId w:val="4"/>
      </w:numPr>
      <w:spacing w:before="50" w:after="0"/>
    </w:pPr>
  </w:style>
  <w:style w:type="paragraph" w:customStyle="1" w:styleId="Nummerierung2">
    <w:name w:val="Nummerierung 2"/>
    <w:basedOn w:val="Standard"/>
    <w:rsid w:val="005163C7"/>
    <w:pPr>
      <w:numPr>
        <w:numId w:val="5"/>
      </w:numPr>
      <w:spacing w:before="50" w:after="0"/>
    </w:pPr>
  </w:style>
  <w:style w:type="character" w:customStyle="1" w:styleId="FuzeileZchn">
    <w:name w:val="Fußzeile Zchn"/>
    <w:basedOn w:val="Absatz-Standardschriftart"/>
    <w:link w:val="Fuzeile"/>
    <w:uiPriority w:val="99"/>
    <w:rsid w:val="000F2612"/>
    <w:rPr>
      <w:rFonts w:ascii="Arial" w:hAnsi="Arial"/>
      <w:sz w:val="22"/>
      <w:szCs w:val="24"/>
    </w:rPr>
  </w:style>
  <w:style w:type="character" w:customStyle="1" w:styleId="FlietextZchn">
    <w:name w:val="Fließtext Zchn"/>
    <w:link w:val="Flietext"/>
    <w:rsid w:val="00433A98"/>
    <w:rPr>
      <w:rFonts w:ascii="Arial" w:hAnsi="Arial"/>
      <w:sz w:val="22"/>
      <w:szCs w:val="24"/>
    </w:rPr>
  </w:style>
  <w:style w:type="paragraph" w:customStyle="1" w:styleId="AufgabenbezogenerKommentar">
    <w:name w:val="Aufgabenbezogener Kommentar"/>
    <w:basedOn w:val="berschrift2"/>
    <w:link w:val="AufgabenbezogenerKommentarZchn"/>
    <w:autoRedefine/>
    <w:rsid w:val="00700BC8"/>
    <w:pPr>
      <w:spacing w:line="24" w:lineRule="atLeast"/>
    </w:pPr>
    <w:rPr>
      <w:rFonts w:cs="Times New Roman"/>
      <w:iCs w:val="0"/>
      <w:szCs w:val="20"/>
      <w:lang w:val="x-none" w:eastAsia="x-none"/>
    </w:rPr>
  </w:style>
  <w:style w:type="paragraph" w:customStyle="1" w:styleId="Flietext12">
    <w:name w:val="Fließtext 12"/>
    <w:basedOn w:val="Flietext"/>
    <w:rsid w:val="00433A98"/>
    <w:pPr>
      <w:spacing w:line="24" w:lineRule="atLeast"/>
    </w:pPr>
    <w:rPr>
      <w:sz w:val="24"/>
      <w:szCs w:val="20"/>
    </w:rPr>
  </w:style>
  <w:style w:type="paragraph" w:customStyle="1" w:styleId="FormatvorlageFlietextLinks127cmZeilenabstandMindestens12P">
    <w:name w:val="Formatvorlage Fließtext + Links:  127 cm Zeilenabstand:  Mindestens 12 P..."/>
    <w:basedOn w:val="Flietext"/>
    <w:autoRedefine/>
    <w:rsid w:val="00433A98"/>
    <w:pPr>
      <w:spacing w:before="120" w:line="24" w:lineRule="atLeast"/>
      <w:ind w:left="720"/>
    </w:pPr>
    <w:rPr>
      <w:szCs w:val="20"/>
    </w:rPr>
  </w:style>
  <w:style w:type="paragraph" w:customStyle="1" w:styleId="1berschriftMerkmale">
    <w:name w:val="1ÜberschriftMerkmale"/>
    <w:basedOn w:val="AufgabenbezogenerKommentar"/>
    <w:link w:val="1berschriftMerkmaleZchn"/>
    <w:qFormat/>
    <w:rsid w:val="00700BC8"/>
    <w:rPr>
      <w:sz w:val="22"/>
      <w:szCs w:val="22"/>
    </w:rPr>
  </w:style>
  <w:style w:type="paragraph" w:styleId="Sprechblasentext">
    <w:name w:val="Balloon Text"/>
    <w:basedOn w:val="Standard"/>
    <w:link w:val="SprechblasentextZchn"/>
    <w:rsid w:val="00210BC7"/>
    <w:pPr>
      <w:spacing w:before="0" w:after="0"/>
    </w:pPr>
    <w:rPr>
      <w:rFonts w:ascii="Tahoma" w:hAnsi="Tahoma" w:cs="Tahoma"/>
      <w:sz w:val="16"/>
      <w:szCs w:val="16"/>
    </w:rPr>
  </w:style>
  <w:style w:type="character" w:customStyle="1" w:styleId="berschrift2Zchn">
    <w:name w:val="Überschrift 2 Zchn"/>
    <w:basedOn w:val="Absatz-Standardschriftart"/>
    <w:link w:val="berschrift2"/>
    <w:rsid w:val="003803EE"/>
    <w:rPr>
      <w:rFonts w:ascii="Arial" w:hAnsi="Arial" w:cs="Arial"/>
      <w:b/>
      <w:bCs/>
      <w:iCs/>
      <w:sz w:val="24"/>
      <w:szCs w:val="28"/>
    </w:rPr>
  </w:style>
  <w:style w:type="character" w:customStyle="1" w:styleId="AufgabenbezogenerKommentarZchn">
    <w:name w:val="Aufgabenbezogener Kommentar Zchn"/>
    <w:basedOn w:val="berschrift2Zchn"/>
    <w:link w:val="AufgabenbezogenerKommentar"/>
    <w:rsid w:val="00700BC8"/>
    <w:rPr>
      <w:rFonts w:ascii="Arial" w:hAnsi="Arial" w:cs="Arial"/>
      <w:b/>
      <w:bCs/>
      <w:iCs w:val="0"/>
      <w:sz w:val="24"/>
      <w:szCs w:val="28"/>
      <w:lang w:val="x-none" w:eastAsia="x-none"/>
    </w:rPr>
  </w:style>
  <w:style w:type="character" w:customStyle="1" w:styleId="1berschriftMerkmaleZchn">
    <w:name w:val="1ÜberschriftMerkmale Zchn"/>
    <w:basedOn w:val="AufgabenbezogenerKommentarZchn"/>
    <w:link w:val="1berschriftMerkmale"/>
    <w:rsid w:val="00700BC8"/>
    <w:rPr>
      <w:rFonts w:ascii="Arial" w:hAnsi="Arial" w:cs="Arial"/>
      <w:b/>
      <w:bCs/>
      <w:iCs w:val="0"/>
      <w:sz w:val="22"/>
      <w:szCs w:val="22"/>
      <w:lang w:val="x-none" w:eastAsia="x-none"/>
    </w:rPr>
  </w:style>
  <w:style w:type="character" w:customStyle="1" w:styleId="SprechblasentextZchn">
    <w:name w:val="Sprechblasentext Zchn"/>
    <w:basedOn w:val="Absatz-Standardschriftart"/>
    <w:link w:val="Sprechblasentext"/>
    <w:rsid w:val="00210BC7"/>
    <w:rPr>
      <w:rFonts w:ascii="Tahoma" w:hAnsi="Tahoma" w:cs="Tahoma"/>
      <w:sz w:val="16"/>
      <w:szCs w:val="16"/>
    </w:rPr>
  </w:style>
  <w:style w:type="paragraph" w:customStyle="1" w:styleId="2berschrift">
    <w:name w:val="2Überschrift"/>
    <w:basedOn w:val="AufgabenbezogenerKommentar"/>
    <w:link w:val="2berschriftZchn"/>
    <w:qFormat/>
    <w:rsid w:val="00524D5A"/>
    <w:rPr>
      <w:sz w:val="22"/>
    </w:rPr>
  </w:style>
  <w:style w:type="paragraph" w:customStyle="1" w:styleId="3Text">
    <w:name w:val="3Text"/>
    <w:basedOn w:val="Flietext"/>
    <w:link w:val="3TextZchn"/>
    <w:qFormat/>
    <w:rsid w:val="00524D5A"/>
    <w:pPr>
      <w:spacing w:line="24" w:lineRule="atLeast"/>
    </w:pPr>
    <w:rPr>
      <w:szCs w:val="22"/>
    </w:rPr>
  </w:style>
  <w:style w:type="character" w:customStyle="1" w:styleId="2berschriftZchn">
    <w:name w:val="2Überschrift Zchn"/>
    <w:basedOn w:val="AufgabenbezogenerKommentarZchn"/>
    <w:link w:val="2berschrift"/>
    <w:rsid w:val="00524D5A"/>
    <w:rPr>
      <w:rFonts w:ascii="Arial" w:hAnsi="Arial" w:cs="Arial"/>
      <w:b/>
      <w:bCs/>
      <w:iCs w:val="0"/>
      <w:sz w:val="22"/>
      <w:szCs w:val="28"/>
      <w:lang w:val="x-none" w:eastAsia="x-none"/>
    </w:rPr>
  </w:style>
  <w:style w:type="paragraph" w:customStyle="1" w:styleId="Teilaufgabennummerierung">
    <w:name w:val="Teilaufgabennummerierung"/>
    <w:basedOn w:val="IQBTHTeilaufgabeTitel"/>
    <w:rsid w:val="001F64F8"/>
    <w:pPr>
      <w:spacing w:after="120" w:line="24" w:lineRule="atLeast"/>
    </w:pPr>
    <w:rPr>
      <w:rFonts w:cs="Times New Roman"/>
      <w:iCs w:val="0"/>
      <w:szCs w:val="20"/>
    </w:rPr>
  </w:style>
  <w:style w:type="character" w:customStyle="1" w:styleId="3TextZchn">
    <w:name w:val="3Text Zchn"/>
    <w:basedOn w:val="FlietextZchn"/>
    <w:link w:val="3Text"/>
    <w:rsid w:val="00524D5A"/>
    <w:rPr>
      <w:rFonts w:ascii="Arial" w:hAnsi="Arial"/>
      <w:sz w:val="22"/>
      <w:szCs w:val="22"/>
    </w:rPr>
  </w:style>
  <w:style w:type="paragraph" w:customStyle="1" w:styleId="Aufgabentitel">
    <w:name w:val="Aufgabentitel"/>
    <w:basedOn w:val="IQBTHAufgabentitel"/>
    <w:autoRedefine/>
    <w:rsid w:val="00330480"/>
    <w:pPr>
      <w:spacing w:before="240" w:line="24" w:lineRule="atLeast"/>
    </w:pPr>
    <w:rPr>
      <w:rFonts w:cs="Times New Roman"/>
      <w:bCs w:val="0"/>
      <w:szCs w:val="20"/>
    </w:rPr>
  </w:style>
  <w:style w:type="paragraph" w:styleId="Funotentext">
    <w:name w:val="footnote text"/>
    <w:basedOn w:val="Standard"/>
    <w:link w:val="FunotentextZchn"/>
    <w:rsid w:val="00CB0D56"/>
    <w:rPr>
      <w:sz w:val="20"/>
      <w:szCs w:val="20"/>
    </w:rPr>
  </w:style>
  <w:style w:type="character" w:customStyle="1" w:styleId="FunotentextZchn">
    <w:name w:val="Fußnotentext Zchn"/>
    <w:basedOn w:val="Absatz-Standardschriftart"/>
    <w:link w:val="Funotentext"/>
    <w:rsid w:val="00CB0D56"/>
    <w:rPr>
      <w:rFonts w:ascii="Arial" w:hAnsi="Arial"/>
    </w:rPr>
  </w:style>
  <w:style w:type="character" w:styleId="Funotenzeichen">
    <w:name w:val="footnote reference"/>
    <w:rsid w:val="00CB0D56"/>
    <w:rPr>
      <w:vertAlign w:val="superscript"/>
    </w:rPr>
  </w:style>
  <w:style w:type="paragraph" w:customStyle="1" w:styleId="FlietextmitRahmen">
    <w:name w:val="Fließtext mit Rahmen"/>
    <w:basedOn w:val="Flietext"/>
    <w:qFormat/>
    <w:rsid w:val="00366160"/>
    <w:pPr>
      <w:keepNext/>
      <w:pBdr>
        <w:top w:val="single" w:sz="4" w:space="1" w:color="auto"/>
        <w:left w:val="single" w:sz="4" w:space="4" w:color="auto"/>
        <w:bottom w:val="single" w:sz="4" w:space="1" w:color="auto"/>
        <w:right w:val="single" w:sz="4" w:space="4" w:color="auto"/>
      </w:pBdr>
    </w:pPr>
  </w:style>
  <w:style w:type="paragraph" w:customStyle="1" w:styleId="FormatvorlageIQBTHTeilaufgabeTitelZeilenabstandMindestens12Pt">
    <w:name w:val="Formatvorlage IQB TH Teilaufgabe Titel + Zeilenabstand:  Mindestens 12 Pt."/>
    <w:basedOn w:val="IQBTHTeilaufgabeTitel"/>
    <w:rsid w:val="00366160"/>
    <w:pPr>
      <w:spacing w:after="120" w:line="24" w:lineRule="atLeast"/>
    </w:pPr>
    <w:rPr>
      <w:rFonts w:cs="Times New Roman"/>
      <w:iCs w:val="0"/>
      <w:szCs w:val="20"/>
    </w:rPr>
  </w:style>
  <w:style w:type="paragraph" w:customStyle="1" w:styleId="FormatvorlageIQBTHTeilaufgabeZeilenabstandMindestens12Pt">
    <w:name w:val="Formatvorlage IQB TH Teilaufgabe + Zeilenabstand:  Mindestens 12 Pt."/>
    <w:basedOn w:val="IQBTHTeilaufgabe"/>
    <w:rsid w:val="00366160"/>
    <w:pPr>
      <w:spacing w:before="240" w:after="120" w:line="24" w:lineRule="atLeast"/>
    </w:pPr>
    <w:rPr>
      <w:szCs w:val="20"/>
    </w:rPr>
  </w:style>
  <w:style w:type="paragraph" w:customStyle="1" w:styleId="Formatvorlageberschrift2ZeilenabstandMindestens12Pt">
    <w:name w:val="Formatvorlage Überschrift 2 + Zeilenabstand:  Mindestens 12 Pt."/>
    <w:basedOn w:val="berschrift2"/>
    <w:rsid w:val="00366160"/>
    <w:pPr>
      <w:spacing w:before="240" w:after="120" w:line="24" w:lineRule="atLeast"/>
    </w:pPr>
    <w:rPr>
      <w:rFonts w:cs="Times New Roman"/>
      <w:iCs w:val="0"/>
      <w:szCs w:val="20"/>
      <w:lang w:val="x-none" w:eastAsia="x-none"/>
    </w:rPr>
  </w:style>
  <w:style w:type="paragraph" w:styleId="Kommentartext">
    <w:name w:val="annotation text"/>
    <w:basedOn w:val="Standard"/>
    <w:link w:val="KommentartextZchn"/>
    <w:rsid w:val="00B7547B"/>
    <w:rPr>
      <w:sz w:val="20"/>
      <w:szCs w:val="20"/>
    </w:rPr>
  </w:style>
  <w:style w:type="character" w:customStyle="1" w:styleId="KommentartextZchn">
    <w:name w:val="Kommentartext Zchn"/>
    <w:basedOn w:val="Absatz-Standardschriftart"/>
    <w:link w:val="Kommentartext"/>
    <w:rsid w:val="00B7547B"/>
    <w:rPr>
      <w:rFonts w:ascii="Arial" w:hAnsi="Arial"/>
    </w:rPr>
  </w:style>
  <w:style w:type="paragraph" w:styleId="Kommentarthema">
    <w:name w:val="annotation subject"/>
    <w:basedOn w:val="Kommentartext"/>
    <w:next w:val="Kommentartext"/>
    <w:link w:val="KommentarthemaZchn"/>
    <w:rsid w:val="00B7547B"/>
    <w:rPr>
      <w:b/>
      <w:bCs/>
    </w:rPr>
  </w:style>
  <w:style w:type="character" w:customStyle="1" w:styleId="KommentarthemaZchn">
    <w:name w:val="Kommentarthema Zchn"/>
    <w:basedOn w:val="KommentartextZchn"/>
    <w:link w:val="Kommentarthema"/>
    <w:rsid w:val="00B7547B"/>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CAAA8D41</Template>
  <TotalTime>0</TotalTime>
  <Pages>4</Pages>
  <Words>704</Words>
  <Characters>4762</Characters>
  <Application>Microsoft Office Word</Application>
  <DocSecurity>0</DocSecurity>
  <Lines>39</Lines>
  <Paragraphs>10</Paragraphs>
  <ScaleCrop>false</ScaleCrop>
  <HeadingPairs>
    <vt:vector size="2" baseType="variant">
      <vt:variant>
        <vt:lpstr>Titel</vt:lpstr>
      </vt:variant>
      <vt:variant>
        <vt:i4>1</vt:i4>
      </vt:variant>
    </vt:vector>
  </HeadingPairs>
  <TitlesOfParts>
    <vt:vector size="1" baseType="lpstr">
      <vt:lpstr>IQB-Aufgabe(n) über Grafiken</vt:lpstr>
    </vt:vector>
  </TitlesOfParts>
  <Company>HU IQB</Company>
  <LinksUpToDate>false</LinksUpToDate>
  <CharactersWithSpaces>5456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IQB-Aufgabe(n) über Grafiken</dc:title>
  <dc:creator>Daniela Holm</dc:creator>
  <cp:lastModifiedBy>Natalie Mangels</cp:lastModifiedBy>
  <cp:revision>6</cp:revision>
  <cp:lastPrinted>2012-12-12T13:53:00Z</cp:lastPrinted>
  <dcterms:created xsi:type="dcterms:W3CDTF">2012-12-11T16:11:00Z</dcterms:created>
  <dcterms:modified xsi:type="dcterms:W3CDTF">2015-02-20T11:20:00Z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QB-TH-NrModus">
    <vt:lpwstr>1</vt:lpwstr>
  </property>
  <property fmtid="{D5CDD505-2E9C-101B-9397-08002B2CF9AE}" pid="3" name="IQB-TH-Layout">
    <vt:lpwstr>1</vt:lpwstr>
  </property>
  <property fmtid="{D5CDD505-2E9C-101B-9397-08002B2CF9AE}" pid="4" name="IQB-TH-Vorlage-Grafikbreite">
    <vt:lpwstr>16</vt:lpwstr>
  </property>
  <property fmtid="{D5CDD505-2E9C-101B-9397-08002B2CF9AE}" pid="5" name="IQB-ModusAufgTitel">
    <vt:lpwstr>2</vt:lpwstr>
  </property>
  <property fmtid="{D5CDD505-2E9C-101B-9397-08002B2CF9AE}" pid="6" name="IQB-ModusTATitel">
    <vt:lpwstr>3</vt:lpwstr>
  </property>
  <property fmtid="{D5CDD505-2E9C-101B-9397-08002B2CF9AE}" pid="7" name="IQB-TAPrefix">
    <vt:lpwstr>Teilaufgabe</vt:lpwstr>
  </property>
  <property fmtid="{D5CDD505-2E9C-101B-9397-08002B2CF9AE}" pid="8" name="IQB-BreiteErsteSpalte">
    <vt:lpwstr>0</vt:lpwstr>
  </property>
  <property fmtid="{D5CDD505-2E9C-101B-9397-08002B2CF9AE}" pid="9" name="IQB-BreiteZweiteSpalte">
    <vt:lpwstr>1,7</vt:lpwstr>
  </property>
  <property fmtid="{D5CDD505-2E9C-101B-9397-08002B2CF9AE}" pid="10" name="IQB-MaxvarAnz">
    <vt:lpwstr>4</vt:lpwstr>
  </property>
  <property fmtid="{D5CDD505-2E9C-101B-9397-08002B2CF9AE}" pid="11" name="IQB-StTab">
    <vt:lpwstr>0</vt:lpwstr>
  </property>
  <property fmtid="{D5CDD505-2E9C-101B-9397-08002B2CF9AE}" pid="12" name="IQB-ModusTANr">
    <vt:lpwstr>1</vt:lpwstr>
  </property>
  <property fmtid="{D5CDD505-2E9C-101B-9397-08002B2CF9AE}" pid="13" name="IQB-AufgPrefix">
    <vt:lpwstr>Aufgabe</vt:lpwstr>
  </property>
  <property fmtid="{D5CDD505-2E9C-101B-9397-08002B2CF9AE}" pid="14" name="IQB-KAufgabe">
    <vt:lpwstr>0</vt:lpwstr>
  </property>
  <property fmtid="{D5CDD505-2E9C-101B-9397-08002B2CF9AE}" pid="15" name="IQB-KItem">
    <vt:lpwstr>0</vt:lpwstr>
  </property>
  <property fmtid="{D5CDD505-2E9C-101B-9397-08002B2CF9AE}" pid="16" name="IQB-KBreiteErsteSpalte">
    <vt:lpwstr>2</vt:lpwstr>
  </property>
  <property fmtid="{D5CDD505-2E9C-101B-9397-08002B2CF9AE}" pid="17" name="IQB-KBreiteZweiteSpalte">
    <vt:lpwstr>14</vt:lpwstr>
  </property>
  <property fmtid="{D5CDD505-2E9C-101B-9397-08002B2CF9AE}" pid="18" name="IQB-KBullet">
    <vt:lpwstr>149</vt:lpwstr>
  </property>
  <property fmtid="{D5CDD505-2E9C-101B-9397-08002B2CF9AE}" pid="19" name="IQB-KBedfett">
    <vt:lpwstr>0</vt:lpwstr>
  </property>
  <property fmtid="{D5CDD505-2E9C-101B-9397-08002B2CF9AE}" pid="20" name="IQB-KBedkursiv">
    <vt:lpwstr>0</vt:lpwstr>
  </property>
  <property fmtid="{D5CDD505-2E9C-101B-9397-08002B2CF9AE}" pid="21" name="IQB-KBedBspfett">
    <vt:lpwstr>0</vt:lpwstr>
  </property>
  <property fmtid="{D5CDD505-2E9C-101B-9397-08002B2CF9AE}" pid="22" name="IQB-KBedBspkursiv">
    <vt:lpwstr>0</vt:lpwstr>
  </property>
  <property fmtid="{D5CDD505-2E9C-101B-9397-08002B2CF9AE}" pid="23" name="IQB-KVariable">
    <vt:lpwstr>0</vt:lpwstr>
  </property>
  <property fmtid="{D5CDD505-2E9C-101B-9397-08002B2CF9AE}" pid="24" name="IQB-KBezFullCredit">
    <vt:lpwstr>RICHTIG</vt:lpwstr>
  </property>
  <property fmtid="{D5CDD505-2E9C-101B-9397-08002B2CF9AE}" pid="25" name="IQB-KBezNoCredit">
    <vt:lpwstr>FALSCH</vt:lpwstr>
  </property>
  <property fmtid="{D5CDD505-2E9C-101B-9397-08002B2CF9AE}" pid="26" name="IQB-AufgSuffix">
    <vt:lpwstr>:</vt:lpwstr>
  </property>
  <property fmtid="{D5CDD505-2E9C-101B-9397-08002B2CF9AE}" pid="27" name="IQB-BreiteErsteMerkmalsSpalte">
    <vt:lpwstr>3,5</vt:lpwstr>
  </property>
</Properties>
</file>